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1042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
      <w:tblGrid>
        <w:gridCol w:w="3569"/>
        <w:gridCol w:w="1645"/>
        <w:gridCol w:w="5210"/>
      </w:tblGrid>
      <w:tr w:rsidR="00E04D15">
        <w:tc>
          <w:tcPr>
            <w:tcW w:w="3568" w:type="dxa"/>
            <w:tcBorders>
              <w:top w:val="single" w:sz="4" w:space="0" w:color="000000"/>
              <w:left w:val="single" w:sz="4" w:space="0" w:color="000000"/>
              <w:bottom w:val="single" w:sz="4" w:space="0" w:color="000000"/>
              <w:right w:val="single" w:sz="4" w:space="0" w:color="000000"/>
            </w:tcBorders>
            <w:shd w:val="clear" w:color="auto" w:fill="auto"/>
          </w:tcPr>
          <w:p w:rsidR="00E04D15" w:rsidRDefault="004F7A7E">
            <w:pPr>
              <w:widowControl/>
              <w:tabs>
                <w:tab w:val="left" w:pos="708"/>
              </w:tabs>
              <w:spacing w:before="0" w:after="0"/>
              <w:jc w:val="center"/>
            </w:pPr>
            <w:r>
              <w:rPr>
                <w:noProof/>
                <w:lang w:eastAsia="es-ES" w:bidi="ar-SA"/>
              </w:rPr>
              <w:drawing>
                <wp:inline distT="0" distB="0" distL="0" distR="0">
                  <wp:extent cx="1371600" cy="65849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8"/>
                          <a:stretch>
                            <a:fillRect/>
                          </a:stretch>
                        </pic:blipFill>
                        <pic:spPr bwMode="auto">
                          <a:xfrm>
                            <a:off x="0" y="0"/>
                            <a:ext cx="1371600" cy="658495"/>
                          </a:xfrm>
                          <a:prstGeom prst="rect">
                            <a:avLst/>
                          </a:prstGeom>
                        </pic:spPr>
                      </pic:pic>
                    </a:graphicData>
                  </a:graphic>
                </wp:inline>
              </w:drawing>
            </w:r>
          </w:p>
        </w:tc>
        <w:tc>
          <w:tcPr>
            <w:tcW w:w="6855" w:type="dxa"/>
            <w:gridSpan w:val="2"/>
            <w:tcBorders>
              <w:top w:val="single" w:sz="4" w:space="0" w:color="000000"/>
              <w:left w:val="single" w:sz="4" w:space="0" w:color="000000"/>
              <w:bottom w:val="single" w:sz="4" w:space="0" w:color="000000"/>
              <w:right w:val="single" w:sz="4" w:space="0" w:color="000000"/>
            </w:tcBorders>
            <w:shd w:val="clear" w:color="auto" w:fill="E7EDF5"/>
            <w:vAlign w:val="center"/>
          </w:tcPr>
          <w:p w:rsidR="00E04D15" w:rsidRDefault="004F7A7E">
            <w:pPr>
              <w:widowControl/>
              <w:tabs>
                <w:tab w:val="left" w:pos="709"/>
              </w:tabs>
              <w:spacing w:before="0" w:after="0"/>
              <w:jc w:val="center"/>
              <w:rPr>
                <w:b/>
                <w:bCs/>
                <w:color w:val="00000A"/>
              </w:rPr>
            </w:pPr>
            <w:r>
              <w:rPr>
                <w:b/>
                <w:bCs/>
                <w:color w:val="00000A"/>
              </w:rPr>
              <w:t>Posgrado</w:t>
            </w:r>
          </w:p>
          <w:p w:rsidR="00E04D15" w:rsidRDefault="004F7A7E">
            <w:pPr>
              <w:widowControl/>
              <w:tabs>
                <w:tab w:val="left" w:pos="709"/>
              </w:tabs>
              <w:spacing w:before="0" w:after="0"/>
              <w:jc w:val="center"/>
              <w:rPr>
                <w:color w:val="00000A"/>
                <w:sz w:val="32"/>
                <w:szCs w:val="32"/>
              </w:rPr>
            </w:pPr>
            <w:r>
              <w:rPr>
                <w:b/>
                <w:bCs/>
                <w:color w:val="00000A"/>
              </w:rPr>
              <w:t>Facultad de Ingeniería</w:t>
            </w:r>
          </w:p>
        </w:tc>
      </w:tr>
      <w:tr w:rsidR="00E04D15">
        <w:tc>
          <w:tcPr>
            <w:tcW w:w="10423" w:type="dxa"/>
            <w:gridSpan w:val="3"/>
            <w:tcBorders>
              <w:top w:val="single" w:sz="4" w:space="0" w:color="000000"/>
              <w:left w:val="single" w:sz="4" w:space="0" w:color="000000"/>
              <w:bottom w:val="single" w:sz="4" w:space="0" w:color="000000"/>
              <w:right w:val="single" w:sz="4" w:space="0" w:color="000000"/>
            </w:tcBorders>
            <w:shd w:val="clear" w:color="auto" w:fill="auto"/>
          </w:tcPr>
          <w:p w:rsidR="00E04D15" w:rsidRDefault="004F7A7E">
            <w:pPr>
              <w:spacing w:line="360" w:lineRule="auto"/>
              <w:rPr>
                <w:rFonts w:ascii="Arial" w:eastAsia="Arial" w:hAnsi="Arial" w:cs="Arial"/>
                <w:b/>
                <w:color w:val="000000"/>
                <w:sz w:val="20"/>
                <w:szCs w:val="20"/>
              </w:rPr>
            </w:pPr>
            <w:r>
              <w:rPr>
                <w:rFonts w:ascii="Arial" w:eastAsia="Arial" w:hAnsi="Arial" w:cs="Arial"/>
                <w:b/>
                <w:color w:val="000000"/>
                <w:sz w:val="20"/>
                <w:szCs w:val="20"/>
              </w:rPr>
              <w:t>Carreras:  Doctorado en Ingeniería y Maestría en Ing. Biomédica                  Mención del DI: Todas</w:t>
            </w:r>
          </w:p>
          <w:p w:rsidR="00E04D15" w:rsidRDefault="004F7A7E">
            <w:pPr>
              <w:widowControl/>
              <w:tabs>
                <w:tab w:val="left" w:pos="5700"/>
              </w:tabs>
              <w:spacing w:before="0" w:after="200" w:line="276" w:lineRule="auto"/>
              <w:jc w:val="left"/>
              <w:rPr>
                <w:rFonts w:ascii="Arial" w:eastAsia="Arial" w:hAnsi="Arial" w:cs="Arial"/>
                <w:b/>
                <w:color w:val="00000A"/>
                <w:sz w:val="20"/>
                <w:szCs w:val="20"/>
              </w:rPr>
            </w:pPr>
            <w:r>
              <w:rPr>
                <w:rFonts w:ascii="Arial" w:eastAsia="Arial" w:hAnsi="Arial" w:cs="Arial"/>
                <w:b/>
                <w:color w:val="00000A"/>
                <w:sz w:val="20"/>
                <w:szCs w:val="20"/>
              </w:rPr>
              <w:t>Curso de Posgrado:  Elementos de Matemática Aplicada</w:t>
            </w:r>
          </w:p>
          <w:p w:rsidR="00E04D15" w:rsidRDefault="004F7A7E">
            <w:pPr>
              <w:widowControl/>
              <w:tabs>
                <w:tab w:val="left" w:pos="709"/>
              </w:tabs>
              <w:spacing w:before="0" w:after="200" w:line="276" w:lineRule="auto"/>
              <w:jc w:val="left"/>
              <w:rPr>
                <w:rFonts w:ascii="Arial" w:eastAsia="Arial" w:hAnsi="Arial" w:cs="Arial"/>
                <w:b/>
                <w:color w:val="00000A"/>
                <w:sz w:val="20"/>
                <w:szCs w:val="20"/>
              </w:rPr>
            </w:pPr>
            <w:r>
              <w:rPr>
                <w:rFonts w:ascii="Arial" w:eastAsia="Arial" w:hAnsi="Arial" w:cs="Arial"/>
                <w:b/>
                <w:color w:val="00000A"/>
                <w:sz w:val="20"/>
                <w:szCs w:val="20"/>
              </w:rPr>
              <w:t>Carga Horaria: 60 horas</w:t>
            </w:r>
          </w:p>
          <w:p w:rsidR="00E04D15" w:rsidRDefault="004F7A7E">
            <w:pPr>
              <w:widowControl/>
              <w:tabs>
                <w:tab w:val="left" w:pos="709"/>
              </w:tabs>
              <w:spacing w:before="0" w:after="200" w:line="276" w:lineRule="auto"/>
              <w:jc w:val="left"/>
              <w:rPr>
                <w:rFonts w:ascii="Arial" w:eastAsia="Arial" w:hAnsi="Arial" w:cs="Arial"/>
                <w:b/>
                <w:color w:val="000000"/>
                <w:sz w:val="20"/>
                <w:szCs w:val="20"/>
              </w:rPr>
            </w:pPr>
            <w:r>
              <w:rPr>
                <w:rFonts w:ascii="Arial" w:eastAsia="Arial" w:hAnsi="Arial" w:cs="Arial"/>
                <w:b/>
                <w:color w:val="000000"/>
                <w:sz w:val="20"/>
                <w:szCs w:val="20"/>
              </w:rPr>
              <w:t>Docente a cargo: - Dr. Emiliano Pablo Ravera.                                             Semestre: Primero - Año 2021</w:t>
            </w:r>
          </w:p>
          <w:p w:rsidR="00E04D15" w:rsidRDefault="004F7A7E">
            <w:r>
              <w:rPr>
                <w:rFonts w:ascii="Arial" w:eastAsia="Arial" w:hAnsi="Arial" w:cs="Arial"/>
                <w:b/>
                <w:color w:val="000000"/>
                <w:sz w:val="20"/>
                <w:szCs w:val="20"/>
              </w:rPr>
              <w:t xml:space="preserve">Docente(s) colaborador(es): Dr. Juan Felipe Restrepo.         </w:t>
            </w:r>
            <w:r>
              <w:rPr>
                <w:rFonts w:ascii="Arial" w:eastAsia="Arial" w:hAnsi="Arial" w:cs="Arial"/>
                <w:b/>
                <w:i/>
                <w:color w:val="FFFFFF"/>
                <w:sz w:val="20"/>
                <w:szCs w:val="20"/>
              </w:rPr>
              <w:t xml:space="preserve">                                                </w:t>
            </w:r>
            <w:r>
              <w:rPr>
                <w:rFonts w:ascii="Arial" w:eastAsia="Arial" w:hAnsi="Arial" w:cs="Arial"/>
                <w:b/>
                <w:color w:val="00000A"/>
                <w:sz w:val="20"/>
                <w:szCs w:val="20"/>
              </w:rPr>
              <w:t xml:space="preserve">  </w:t>
            </w:r>
            <w:r>
              <w:rPr>
                <w:rFonts w:ascii="Arial" w:eastAsia="Arial" w:hAnsi="Arial" w:cs="Arial"/>
                <w:b/>
                <w:i/>
                <w:color w:val="00000A"/>
                <w:sz w:val="20"/>
                <w:szCs w:val="20"/>
              </w:rPr>
              <w:t xml:space="preserve"> </w:t>
            </w:r>
          </w:p>
          <w:p w:rsidR="00E04D15" w:rsidRDefault="00E04D15">
            <w:pPr>
              <w:widowControl/>
              <w:tabs>
                <w:tab w:val="left" w:pos="709"/>
              </w:tabs>
              <w:spacing w:before="0" w:after="200" w:line="276" w:lineRule="auto"/>
              <w:jc w:val="left"/>
              <w:rPr>
                <w:rFonts w:ascii="Arial" w:eastAsia="Arial" w:hAnsi="Arial" w:cs="Arial"/>
                <w:b/>
                <w:i/>
                <w:color w:val="00000A"/>
                <w:sz w:val="20"/>
                <w:szCs w:val="20"/>
              </w:rPr>
            </w:pPr>
          </w:p>
        </w:tc>
      </w:tr>
      <w:tr w:rsidR="00E04D15">
        <w:tc>
          <w:tcPr>
            <w:tcW w:w="10423" w:type="dxa"/>
            <w:gridSpan w:val="3"/>
            <w:tcBorders>
              <w:top w:val="single" w:sz="4" w:space="0" w:color="000000"/>
              <w:left w:val="single" w:sz="4" w:space="0" w:color="000000"/>
              <w:bottom w:val="single" w:sz="4" w:space="0" w:color="000000"/>
              <w:right w:val="single" w:sz="4" w:space="0" w:color="000000"/>
            </w:tcBorders>
            <w:shd w:val="clear" w:color="auto" w:fill="auto"/>
          </w:tcPr>
          <w:p w:rsidR="00E04D15" w:rsidRDefault="004F7A7E">
            <w:pPr>
              <w:widowControl/>
              <w:tabs>
                <w:tab w:val="center" w:pos="4320"/>
                <w:tab w:val="right" w:pos="8640"/>
              </w:tabs>
              <w:rPr>
                <w:rFonts w:ascii="Arial" w:eastAsia="Arial" w:hAnsi="Arial" w:cs="Arial"/>
              </w:rPr>
            </w:pPr>
            <w:r>
              <w:rPr>
                <w:rFonts w:ascii="Arial" w:eastAsia="Arial" w:hAnsi="Arial" w:cs="Arial"/>
                <w:b/>
                <w:color w:val="000000"/>
              </w:rPr>
              <w:t>Características del curso</w:t>
            </w:r>
          </w:p>
        </w:tc>
      </w:tr>
      <w:tr w:rsidR="00E04D15">
        <w:tc>
          <w:tcPr>
            <w:tcW w:w="10423" w:type="dxa"/>
            <w:gridSpan w:val="3"/>
            <w:tcBorders>
              <w:top w:val="single" w:sz="4" w:space="0" w:color="000000"/>
              <w:left w:val="single" w:sz="4" w:space="0" w:color="000000"/>
              <w:bottom w:val="single" w:sz="4" w:space="0" w:color="000000"/>
              <w:right w:val="single" w:sz="4" w:space="0" w:color="000000"/>
            </w:tcBorders>
            <w:shd w:val="clear" w:color="auto" w:fill="auto"/>
          </w:tcPr>
          <w:p w:rsidR="00E04D15" w:rsidRDefault="004F7A7E">
            <w:pPr>
              <w:widowControl/>
              <w:numPr>
                <w:ilvl w:val="0"/>
                <w:numId w:val="7"/>
              </w:numPr>
              <w:ind w:left="426" w:hanging="284"/>
              <w:rPr>
                <w:rFonts w:ascii="Arial" w:eastAsia="Arial" w:hAnsi="Arial" w:cs="Arial"/>
                <w:sz w:val="20"/>
                <w:szCs w:val="20"/>
              </w:rPr>
            </w:pPr>
            <w:bookmarkStart w:id="0" w:name="_gjdgxs"/>
            <w:bookmarkEnd w:id="0"/>
            <w:r>
              <w:rPr>
                <w:rFonts w:ascii="Arial" w:eastAsia="Arial" w:hAnsi="Arial" w:cs="Arial"/>
                <w:b/>
                <w:color w:val="000000"/>
                <w:sz w:val="20"/>
                <w:szCs w:val="20"/>
                <w:u w:val="single"/>
              </w:rPr>
              <w:t>Carga horaria</w:t>
            </w:r>
            <w:r>
              <w:rPr>
                <w:rFonts w:ascii="Arial" w:eastAsia="Arial" w:hAnsi="Arial" w:cs="Arial"/>
                <w:b/>
                <w:color w:val="000000"/>
                <w:sz w:val="20"/>
                <w:szCs w:val="20"/>
              </w:rPr>
              <w:t>:</w:t>
            </w:r>
            <w:r>
              <w:rPr>
                <w:rFonts w:ascii="Arial" w:eastAsia="Arial" w:hAnsi="Arial" w:cs="Arial"/>
                <w:color w:val="000000"/>
                <w:sz w:val="20"/>
                <w:szCs w:val="20"/>
              </w:rPr>
              <w:t xml:space="preserve"> la cantidad de horas reloj:</w:t>
            </w:r>
            <w:r>
              <w:rPr>
                <w:rFonts w:ascii="Arial" w:eastAsia="Arial" w:hAnsi="Arial" w:cs="Arial"/>
                <w:color w:val="auto"/>
                <w:sz w:val="20"/>
                <w:szCs w:val="20"/>
              </w:rPr>
              <w:t xml:space="preserve"> 60 </w:t>
            </w:r>
            <w:proofErr w:type="spellStart"/>
            <w:r>
              <w:rPr>
                <w:rFonts w:ascii="Arial" w:eastAsia="Arial" w:hAnsi="Arial" w:cs="Arial"/>
                <w:color w:val="000000"/>
                <w:sz w:val="20"/>
                <w:szCs w:val="20"/>
              </w:rPr>
              <w:t>hs</w:t>
            </w:r>
            <w:proofErr w:type="spellEnd"/>
          </w:p>
          <w:p w:rsidR="00E04D15" w:rsidRDefault="004F7A7E">
            <w:pPr>
              <w:widowControl/>
              <w:numPr>
                <w:ilvl w:val="0"/>
                <w:numId w:val="7"/>
              </w:numPr>
              <w:ind w:left="426" w:hanging="284"/>
              <w:rPr>
                <w:rFonts w:ascii="Arial" w:eastAsia="Arial" w:hAnsi="Arial" w:cs="Arial"/>
                <w:sz w:val="20"/>
                <w:szCs w:val="20"/>
              </w:rPr>
            </w:pPr>
            <w:r>
              <w:rPr>
                <w:rFonts w:ascii="Arial" w:eastAsia="Arial" w:hAnsi="Arial" w:cs="Arial"/>
                <w:b/>
                <w:color w:val="000000"/>
                <w:sz w:val="20"/>
                <w:szCs w:val="20"/>
                <w:u w:val="single"/>
              </w:rPr>
              <w:t>Curso teórico-práctico</w:t>
            </w:r>
            <w:r>
              <w:rPr>
                <w:rFonts w:ascii="Arial" w:eastAsia="Arial" w:hAnsi="Arial" w:cs="Arial"/>
                <w:b/>
                <w:color w:val="000000"/>
                <w:sz w:val="20"/>
                <w:szCs w:val="20"/>
              </w:rPr>
              <w:t>:</w:t>
            </w:r>
            <w:r>
              <w:rPr>
                <w:rFonts w:ascii="Arial" w:eastAsia="Arial" w:hAnsi="Arial" w:cs="Arial"/>
                <w:color w:val="000000"/>
                <w:sz w:val="20"/>
                <w:szCs w:val="20"/>
              </w:rPr>
              <w:t xml:space="preserve"> curso que articula la modalidad del curso teórico con una actividad de la práctica con relación a la temática de estudio. Lo teórico y lo práctico se dan simultáneamente en forma interrelacionada: </w:t>
            </w:r>
            <w:r>
              <w:rPr>
                <w:rFonts w:ascii="Arial" w:eastAsia="Arial" w:hAnsi="Arial" w:cs="Arial"/>
                <w:b/>
                <w:color w:val="000000"/>
                <w:sz w:val="20"/>
                <w:szCs w:val="20"/>
              </w:rPr>
              <w:t>Teórico-práctico</w:t>
            </w:r>
            <w:r>
              <w:rPr>
                <w:rFonts w:ascii="Arial" w:eastAsia="Arial" w:hAnsi="Arial" w:cs="Arial"/>
                <w:color w:val="000000"/>
                <w:sz w:val="20"/>
                <w:szCs w:val="20"/>
              </w:rPr>
              <w:t>.</w:t>
            </w:r>
          </w:p>
          <w:p w:rsidR="00E04D15" w:rsidRDefault="004F7A7E">
            <w:pPr>
              <w:widowControl/>
              <w:numPr>
                <w:ilvl w:val="0"/>
                <w:numId w:val="7"/>
              </w:numPr>
              <w:ind w:left="426" w:hanging="284"/>
            </w:pPr>
            <w:r>
              <w:rPr>
                <w:rFonts w:ascii="Arial" w:eastAsia="Arial" w:hAnsi="Arial" w:cs="Arial"/>
                <w:b/>
                <w:color w:val="000000"/>
                <w:sz w:val="20"/>
                <w:szCs w:val="20"/>
                <w:u w:val="single"/>
              </w:rPr>
              <w:t>Carácter</w:t>
            </w:r>
            <w:r>
              <w:rPr>
                <w:rFonts w:ascii="Arial" w:eastAsia="Arial" w:hAnsi="Arial" w:cs="Arial"/>
                <w:color w:val="000000"/>
                <w:sz w:val="20"/>
                <w:szCs w:val="20"/>
              </w:rPr>
              <w:t>, si son del ciclo común o del ciclo electivo:</w:t>
            </w:r>
            <w:r>
              <w:rPr>
                <w:rFonts w:ascii="Arial" w:eastAsia="Arial" w:hAnsi="Arial" w:cs="Arial"/>
                <w:b/>
                <w:sz w:val="20"/>
                <w:szCs w:val="20"/>
              </w:rPr>
              <w:t xml:space="preserve"> </w:t>
            </w:r>
            <w:r w:rsidR="00124F9C">
              <w:rPr>
                <w:rFonts w:ascii="Arial" w:eastAsia="Arial" w:hAnsi="Arial" w:cs="Arial"/>
                <w:b/>
                <w:color w:val="000000"/>
                <w:sz w:val="20"/>
                <w:szCs w:val="20"/>
              </w:rPr>
              <w:t>Ciclo electivo</w:t>
            </w:r>
            <w:bookmarkStart w:id="1" w:name="_GoBack"/>
            <w:bookmarkEnd w:id="1"/>
            <w:r>
              <w:rPr>
                <w:rFonts w:ascii="Arial" w:eastAsia="Arial" w:hAnsi="Arial" w:cs="Arial"/>
                <w:color w:val="000000"/>
              </w:rPr>
              <w:t>.</w:t>
            </w:r>
          </w:p>
        </w:tc>
      </w:tr>
      <w:tr w:rsidR="00E04D15">
        <w:tc>
          <w:tcPr>
            <w:tcW w:w="10423" w:type="dxa"/>
            <w:gridSpan w:val="3"/>
            <w:tcBorders>
              <w:top w:val="single" w:sz="4" w:space="0" w:color="000000"/>
              <w:left w:val="single" w:sz="4" w:space="0" w:color="000000"/>
              <w:bottom w:val="single" w:sz="4" w:space="0" w:color="000000"/>
              <w:right w:val="single" w:sz="4" w:space="0" w:color="000000"/>
            </w:tcBorders>
            <w:shd w:val="clear" w:color="auto" w:fill="auto"/>
          </w:tcPr>
          <w:p w:rsidR="00E04D15" w:rsidRDefault="004F7A7E">
            <w:pPr>
              <w:widowControl/>
              <w:tabs>
                <w:tab w:val="center" w:pos="4320"/>
                <w:tab w:val="right" w:pos="8640"/>
              </w:tabs>
            </w:pPr>
            <w:r>
              <w:rPr>
                <w:rFonts w:ascii="Arial" w:eastAsia="Arial" w:hAnsi="Arial" w:cs="Arial"/>
                <w:b/>
                <w:color w:val="000000"/>
                <w:sz w:val="20"/>
                <w:szCs w:val="20"/>
              </w:rPr>
              <w:t xml:space="preserve">Programa Analítico de foja: 2 a foja: 7  </w:t>
            </w:r>
          </w:p>
        </w:tc>
      </w:tr>
      <w:tr w:rsidR="00E04D15">
        <w:tc>
          <w:tcPr>
            <w:tcW w:w="10423" w:type="dxa"/>
            <w:gridSpan w:val="3"/>
            <w:tcBorders>
              <w:top w:val="single" w:sz="4" w:space="0" w:color="000000"/>
              <w:left w:val="single" w:sz="4" w:space="0" w:color="000000"/>
              <w:bottom w:val="single" w:sz="4" w:space="0" w:color="000000"/>
              <w:right w:val="single" w:sz="4" w:space="0" w:color="000000"/>
            </w:tcBorders>
            <w:shd w:val="clear" w:color="auto" w:fill="auto"/>
          </w:tcPr>
          <w:p w:rsidR="00E04D15" w:rsidRDefault="004F7A7E">
            <w:r>
              <w:rPr>
                <w:rFonts w:ascii="Arial" w:eastAsia="Arial" w:hAnsi="Arial" w:cs="Arial"/>
                <w:b/>
                <w:color w:val="000000"/>
                <w:sz w:val="20"/>
                <w:szCs w:val="20"/>
              </w:rPr>
              <w:t xml:space="preserve">Bibliografía de foja: 3 a foja: 7 </w:t>
            </w:r>
          </w:p>
        </w:tc>
      </w:tr>
      <w:tr w:rsidR="00E04D15">
        <w:tc>
          <w:tcPr>
            <w:tcW w:w="10423" w:type="dxa"/>
            <w:gridSpan w:val="3"/>
            <w:tcBorders>
              <w:top w:val="single" w:sz="4" w:space="0" w:color="000000"/>
              <w:left w:val="single" w:sz="4" w:space="0" w:color="000000"/>
              <w:bottom w:val="single" w:sz="4" w:space="0" w:color="000000"/>
              <w:right w:val="single" w:sz="4" w:space="0" w:color="000000"/>
            </w:tcBorders>
            <w:shd w:val="clear" w:color="auto" w:fill="auto"/>
          </w:tcPr>
          <w:p w:rsidR="00E04D15" w:rsidRDefault="004F7A7E">
            <w:pPr>
              <w:spacing w:line="360" w:lineRule="auto"/>
              <w:rPr>
                <w:rFonts w:ascii="Arial" w:eastAsia="Arial" w:hAnsi="Arial" w:cs="Arial"/>
                <w:b/>
                <w:color w:val="000000"/>
                <w:sz w:val="20"/>
                <w:szCs w:val="20"/>
              </w:rPr>
            </w:pPr>
            <w:r>
              <w:rPr>
                <w:rFonts w:ascii="Arial" w:eastAsia="Arial" w:hAnsi="Arial" w:cs="Arial"/>
                <w:b/>
                <w:color w:val="000000"/>
                <w:sz w:val="20"/>
                <w:szCs w:val="20"/>
              </w:rPr>
              <w:t xml:space="preserve">Aprobado Resoluciones de Consejos Directivos:     </w:t>
            </w:r>
            <w:r>
              <w:rPr>
                <w:rFonts w:ascii="Arial" w:eastAsia="Arial" w:hAnsi="Arial" w:cs="Arial"/>
                <w:b/>
                <w:color w:val="000000"/>
                <w:sz w:val="20"/>
                <w:szCs w:val="20"/>
              </w:rPr>
              <w:tab/>
            </w:r>
            <w:r>
              <w:rPr>
                <w:rFonts w:ascii="Arial" w:eastAsia="Arial" w:hAnsi="Arial" w:cs="Arial"/>
                <w:b/>
                <w:color w:val="000000"/>
                <w:sz w:val="20"/>
                <w:szCs w:val="20"/>
              </w:rPr>
              <w:tab/>
              <w:t xml:space="preserve">   Fecha:</w:t>
            </w:r>
            <w:r>
              <w:rPr>
                <w:rFonts w:ascii="Arial" w:eastAsia="Arial" w:hAnsi="Arial" w:cs="Arial"/>
                <w:b/>
                <w:color w:val="000000"/>
                <w:sz w:val="20"/>
                <w:szCs w:val="20"/>
              </w:rPr>
              <w:tab/>
            </w:r>
          </w:p>
          <w:p w:rsidR="00E04D15" w:rsidRDefault="004F7A7E">
            <w:pPr>
              <w:spacing w:line="360" w:lineRule="auto"/>
              <w:rPr>
                <w:rFonts w:ascii="Arial" w:eastAsia="Arial" w:hAnsi="Arial" w:cs="Arial"/>
                <w:b/>
                <w:sz w:val="20"/>
                <w:szCs w:val="20"/>
              </w:rPr>
            </w:pPr>
            <w:r>
              <w:rPr>
                <w:rFonts w:ascii="Arial" w:eastAsia="Arial" w:hAnsi="Arial" w:cs="Arial"/>
                <w:b/>
                <w:color w:val="000000"/>
                <w:sz w:val="20"/>
                <w:szCs w:val="20"/>
              </w:rPr>
              <w:t xml:space="preserve">Modificado/Anulado/ Res. Cs. </w:t>
            </w:r>
            <w:proofErr w:type="spellStart"/>
            <w:r>
              <w:rPr>
                <w:rFonts w:ascii="Arial" w:eastAsia="Arial" w:hAnsi="Arial" w:cs="Arial"/>
                <w:b/>
                <w:color w:val="000000"/>
                <w:sz w:val="20"/>
                <w:szCs w:val="20"/>
              </w:rPr>
              <w:t>Ds</w:t>
            </w:r>
            <w:proofErr w:type="spellEnd"/>
            <w:r>
              <w:rPr>
                <w:rFonts w:ascii="Arial" w:eastAsia="Arial" w:hAnsi="Arial" w:cs="Arial"/>
                <w:b/>
                <w:color w:val="000000"/>
                <w:sz w:val="20"/>
                <w:szCs w:val="20"/>
              </w:rPr>
              <w:t>.:                                             Fecha:</w:t>
            </w:r>
          </w:p>
        </w:tc>
      </w:tr>
      <w:tr w:rsidR="00E04D15">
        <w:tc>
          <w:tcPr>
            <w:tcW w:w="10423" w:type="dxa"/>
            <w:gridSpan w:val="3"/>
            <w:tcBorders>
              <w:top w:val="single" w:sz="4" w:space="0" w:color="000000"/>
              <w:left w:val="single" w:sz="4" w:space="0" w:color="000000"/>
              <w:bottom w:val="single" w:sz="4" w:space="0" w:color="000000"/>
              <w:right w:val="single" w:sz="4" w:space="0" w:color="000000"/>
            </w:tcBorders>
            <w:shd w:val="clear" w:color="auto" w:fill="auto"/>
          </w:tcPr>
          <w:p w:rsidR="00E04D15" w:rsidRDefault="004F7A7E">
            <w:pPr>
              <w:rPr>
                <w:rFonts w:ascii="Arial" w:eastAsia="Arial" w:hAnsi="Arial" w:cs="Arial"/>
                <w:b/>
                <w:color w:val="000000"/>
                <w:sz w:val="20"/>
                <w:szCs w:val="20"/>
              </w:rPr>
            </w:pPr>
            <w:r>
              <w:rPr>
                <w:rFonts w:ascii="Arial" w:eastAsia="Arial" w:hAnsi="Arial" w:cs="Arial"/>
                <w:b/>
                <w:color w:val="000000"/>
                <w:sz w:val="20"/>
                <w:szCs w:val="20"/>
              </w:rPr>
              <w:t>Carece de validez sin la certificación del Director/a del Doctorado:</w:t>
            </w:r>
          </w:p>
          <w:p w:rsidR="00E04D15" w:rsidRDefault="00E04D15">
            <w:pPr>
              <w:rPr>
                <w:rFonts w:ascii="Arial" w:eastAsia="Arial" w:hAnsi="Arial" w:cs="Arial"/>
                <w:b/>
              </w:rPr>
            </w:pPr>
          </w:p>
          <w:p w:rsidR="00E04D15" w:rsidRDefault="00E04D15">
            <w:pPr>
              <w:rPr>
                <w:rFonts w:ascii="Arial" w:eastAsia="Arial" w:hAnsi="Arial" w:cs="Arial"/>
                <w:b/>
              </w:rPr>
            </w:pPr>
          </w:p>
          <w:p w:rsidR="00E04D15" w:rsidRDefault="00E04D15">
            <w:pPr>
              <w:rPr>
                <w:rFonts w:ascii="Arial" w:eastAsia="Arial" w:hAnsi="Arial" w:cs="Arial"/>
                <w:b/>
              </w:rPr>
            </w:pPr>
          </w:p>
          <w:p w:rsidR="00E04D15" w:rsidRDefault="00E04D15">
            <w:pPr>
              <w:rPr>
                <w:rFonts w:ascii="Arial" w:eastAsia="Arial" w:hAnsi="Arial" w:cs="Arial"/>
                <w:b/>
              </w:rPr>
            </w:pPr>
          </w:p>
          <w:p w:rsidR="00E04D15" w:rsidRDefault="00E04D15">
            <w:pPr>
              <w:rPr>
                <w:rFonts w:ascii="Arial" w:eastAsia="Arial" w:hAnsi="Arial" w:cs="Arial"/>
                <w:b/>
              </w:rPr>
            </w:pPr>
          </w:p>
          <w:p w:rsidR="00E04D15" w:rsidRDefault="00E04D15">
            <w:pPr>
              <w:rPr>
                <w:rFonts w:ascii="Arial" w:eastAsia="Arial" w:hAnsi="Arial" w:cs="Arial"/>
                <w:b/>
              </w:rPr>
            </w:pPr>
          </w:p>
          <w:p w:rsidR="00E04D15" w:rsidRDefault="00E04D15">
            <w:pPr>
              <w:rPr>
                <w:rFonts w:ascii="Arial" w:eastAsia="Arial" w:hAnsi="Arial" w:cs="Arial"/>
                <w:b/>
              </w:rPr>
            </w:pPr>
          </w:p>
          <w:p w:rsidR="00E04D15" w:rsidRDefault="00E04D15">
            <w:pPr>
              <w:rPr>
                <w:rFonts w:ascii="Arial" w:eastAsia="Arial" w:hAnsi="Arial" w:cs="Arial"/>
                <w:b/>
              </w:rPr>
            </w:pPr>
          </w:p>
          <w:p w:rsidR="00E04D15" w:rsidRDefault="00E04D15">
            <w:pPr>
              <w:rPr>
                <w:rFonts w:ascii="Arial" w:eastAsia="Arial" w:hAnsi="Arial" w:cs="Arial"/>
                <w:b/>
              </w:rPr>
            </w:pPr>
          </w:p>
          <w:p w:rsidR="00E04D15" w:rsidRDefault="00E04D15">
            <w:pPr>
              <w:rPr>
                <w:rFonts w:ascii="Arial" w:eastAsia="Arial" w:hAnsi="Arial" w:cs="Arial"/>
                <w:b/>
              </w:rPr>
            </w:pPr>
          </w:p>
          <w:p w:rsidR="00E04D15" w:rsidRDefault="00E04D15">
            <w:pPr>
              <w:rPr>
                <w:rFonts w:ascii="Arial" w:eastAsia="Arial" w:hAnsi="Arial" w:cs="Arial"/>
                <w:b/>
              </w:rPr>
            </w:pPr>
          </w:p>
          <w:p w:rsidR="00E04D15" w:rsidRDefault="00E04D15">
            <w:pPr>
              <w:rPr>
                <w:rFonts w:ascii="Arial" w:eastAsia="Arial" w:hAnsi="Arial" w:cs="Arial"/>
              </w:rPr>
            </w:pPr>
          </w:p>
        </w:tc>
      </w:tr>
      <w:tr w:rsidR="00E04D15">
        <w:trPr>
          <w:trHeight w:val="2140"/>
        </w:trPr>
        <w:tc>
          <w:tcPr>
            <w:tcW w:w="5213" w:type="dxa"/>
            <w:gridSpan w:val="2"/>
            <w:tcBorders>
              <w:top w:val="single" w:sz="4" w:space="0" w:color="000000"/>
              <w:left w:val="single" w:sz="4" w:space="0" w:color="000000"/>
              <w:bottom w:val="single" w:sz="4" w:space="0" w:color="000000"/>
              <w:right w:val="single" w:sz="4" w:space="0" w:color="000000"/>
            </w:tcBorders>
            <w:shd w:val="clear" w:color="auto" w:fill="auto"/>
          </w:tcPr>
          <w:p w:rsidR="00E04D15" w:rsidRDefault="004F7A7E">
            <w:pPr>
              <w:jc w:val="center"/>
            </w:pPr>
            <w:r>
              <w:rPr>
                <w:noProof/>
                <w:lang w:eastAsia="es-ES" w:bidi="ar-SA"/>
              </w:rPr>
              <w:lastRenderedPageBreak/>
              <w:drawing>
                <wp:inline distT="0" distB="0" distL="0" distR="0">
                  <wp:extent cx="1371600" cy="657225"/>
                  <wp:effectExtent l="0" t="0" r="0" b="0"/>
                  <wp:docPr id="2" name="image2.png" descr="Universidad Nacional de Entre 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Universidad Nacional de Entre Rios"/>
                          <pic:cNvPicPr>
                            <a:picLocks noChangeAspect="1" noChangeArrowheads="1"/>
                          </pic:cNvPicPr>
                        </pic:nvPicPr>
                        <pic:blipFill>
                          <a:blip r:embed="rId9"/>
                          <a:stretch>
                            <a:fillRect/>
                          </a:stretch>
                        </pic:blipFill>
                        <pic:spPr bwMode="auto">
                          <a:xfrm>
                            <a:off x="0" y="0"/>
                            <a:ext cx="1371600" cy="657225"/>
                          </a:xfrm>
                          <a:prstGeom prst="rect">
                            <a:avLst/>
                          </a:prstGeom>
                        </pic:spPr>
                      </pic:pic>
                    </a:graphicData>
                  </a:graphic>
                </wp:inline>
              </w:drawing>
            </w:r>
          </w:p>
          <w:p w:rsidR="00E04D15" w:rsidRDefault="004F7A7E">
            <w:pPr>
              <w:pStyle w:val="Ttulo2"/>
              <w:jc w:val="center"/>
              <w:rPr>
                <w:color w:val="000000"/>
              </w:rPr>
            </w:pPr>
            <w:r>
              <w:rPr>
                <w:b/>
                <w:i w:val="0"/>
                <w:color w:val="000000"/>
              </w:rPr>
              <w:t>Facultades de Ingeniería, Ciencias Agropecuarias y Ciencias de la Alimentación</w:t>
            </w:r>
          </w:p>
          <w:p w:rsidR="00E04D15" w:rsidRDefault="00E04D15">
            <w:pPr>
              <w:spacing w:before="0" w:after="0"/>
              <w:jc w:val="center"/>
              <w:rPr>
                <w:rFonts w:ascii="Arial" w:eastAsia="Arial" w:hAnsi="Arial" w:cs="Arial"/>
                <w:b/>
              </w:rPr>
            </w:pPr>
          </w:p>
        </w:tc>
        <w:tc>
          <w:tcPr>
            <w:tcW w:w="5210" w:type="dxa"/>
            <w:tcBorders>
              <w:top w:val="single" w:sz="4" w:space="0" w:color="000000"/>
              <w:left w:val="single" w:sz="4" w:space="0" w:color="000000"/>
              <w:bottom w:val="single" w:sz="4" w:space="0" w:color="000000"/>
              <w:right w:val="single" w:sz="4" w:space="0" w:color="000000"/>
            </w:tcBorders>
            <w:shd w:val="clear" w:color="auto" w:fill="E7EDF5"/>
            <w:vAlign w:val="center"/>
          </w:tcPr>
          <w:p w:rsidR="00E04D15" w:rsidRDefault="004F7A7E">
            <w:pPr>
              <w:jc w:val="center"/>
              <w:rPr>
                <w:b/>
              </w:rPr>
            </w:pPr>
            <w:r>
              <w:rPr>
                <w:b/>
                <w:color w:val="000000"/>
              </w:rPr>
              <w:t>PROGRAMA ANALÍTICO</w:t>
            </w:r>
          </w:p>
        </w:tc>
      </w:tr>
      <w:tr w:rsidR="00E04D15">
        <w:tc>
          <w:tcPr>
            <w:tcW w:w="10423" w:type="dxa"/>
            <w:gridSpan w:val="3"/>
            <w:tcBorders>
              <w:top w:val="single" w:sz="4" w:space="0" w:color="000000"/>
              <w:left w:val="single" w:sz="4" w:space="0" w:color="000000"/>
              <w:bottom w:val="single" w:sz="4" w:space="0" w:color="000000"/>
              <w:right w:val="single" w:sz="4" w:space="0" w:color="000000"/>
            </w:tcBorders>
            <w:shd w:val="clear" w:color="auto" w:fill="auto"/>
          </w:tcPr>
          <w:p w:rsidR="00E04D15" w:rsidRDefault="004F7A7E">
            <w:pPr>
              <w:pStyle w:val="Ttulo2"/>
              <w:keepLines/>
              <w:spacing w:before="360" w:line="276" w:lineRule="auto"/>
            </w:pPr>
            <w:r>
              <w:rPr>
                <w:rFonts w:ascii="Arial" w:eastAsia="Arial" w:hAnsi="Arial" w:cs="Arial"/>
                <w:i w:val="0"/>
                <w:color w:val="000000"/>
                <w:sz w:val="32"/>
                <w:szCs w:val="32"/>
              </w:rPr>
              <w:t>Unidad 1: Revisión de cálculo vectorial y ecuaciones diferenciales</w:t>
            </w:r>
          </w:p>
          <w:p w:rsidR="00E04D15" w:rsidRDefault="004F7A7E">
            <w:pPr>
              <w:spacing w:before="0" w:after="0" w:line="276" w:lineRule="auto"/>
            </w:pPr>
            <w:r>
              <w:rPr>
                <w:rFonts w:ascii="Arial" w:eastAsia="Arial" w:hAnsi="Arial" w:cs="Arial"/>
                <w:color w:val="000000"/>
                <w:sz w:val="22"/>
                <w:szCs w:val="22"/>
              </w:rPr>
              <w:t>Coordenadas Generalizadas. Aplicaciones de R</w:t>
            </w:r>
            <w:r>
              <w:rPr>
                <w:rFonts w:ascii="Arial" w:eastAsia="Arial" w:hAnsi="Arial" w:cs="Arial"/>
                <w:color w:val="000000"/>
                <w:sz w:val="22"/>
                <w:szCs w:val="22"/>
                <w:vertAlign w:val="superscript"/>
              </w:rPr>
              <w:t>n</w:t>
            </w:r>
            <w:r>
              <w:rPr>
                <w:rFonts w:ascii="Arial" w:eastAsia="Arial" w:hAnsi="Arial" w:cs="Arial"/>
                <w:color w:val="000000"/>
                <w:sz w:val="22"/>
                <w:szCs w:val="22"/>
              </w:rPr>
              <w:t xml:space="preserve"> en R</w:t>
            </w:r>
            <w:r>
              <w:rPr>
                <w:rFonts w:ascii="Arial" w:eastAsia="Arial" w:hAnsi="Arial" w:cs="Arial"/>
                <w:color w:val="000000"/>
                <w:sz w:val="22"/>
                <w:szCs w:val="22"/>
                <w:vertAlign w:val="superscript"/>
              </w:rPr>
              <w:t>n</w:t>
            </w:r>
            <w:r>
              <w:rPr>
                <w:rFonts w:ascii="Arial" w:eastAsia="Arial" w:hAnsi="Arial" w:cs="Arial"/>
                <w:color w:val="000000"/>
                <w:sz w:val="22"/>
                <w:szCs w:val="22"/>
              </w:rPr>
              <w:t xml:space="preserve">. El determinante </w:t>
            </w:r>
            <w:proofErr w:type="spellStart"/>
            <w:r>
              <w:rPr>
                <w:rFonts w:ascii="Arial" w:eastAsia="Arial" w:hAnsi="Arial" w:cs="Arial"/>
                <w:color w:val="000000"/>
                <w:sz w:val="22"/>
                <w:szCs w:val="22"/>
              </w:rPr>
              <w:t>Jacobiano</w:t>
            </w:r>
            <w:proofErr w:type="spellEnd"/>
            <w:r>
              <w:rPr>
                <w:rFonts w:ascii="Arial" w:eastAsia="Arial" w:hAnsi="Arial" w:cs="Arial"/>
                <w:color w:val="000000"/>
                <w:sz w:val="22"/>
                <w:szCs w:val="22"/>
              </w:rPr>
              <w:t xml:space="preserve">. La integral como un promedio en coordenadas generalizadas. Cambio de variables en integrales dobles y triples. Ecuaciones Diferenciales Ordinarias (EDO): Definiciones y </w:t>
            </w:r>
            <w:proofErr w:type="spellStart"/>
            <w:r>
              <w:rPr>
                <w:rFonts w:ascii="Arial" w:eastAsia="Arial" w:hAnsi="Arial" w:cs="Arial"/>
                <w:color w:val="000000"/>
                <w:sz w:val="22"/>
                <w:szCs w:val="22"/>
              </w:rPr>
              <w:t>terminologı́a</w:t>
            </w:r>
            <w:proofErr w:type="spellEnd"/>
            <w:r>
              <w:rPr>
                <w:rFonts w:ascii="Arial" w:eastAsia="Arial" w:hAnsi="Arial" w:cs="Arial"/>
                <w:color w:val="000000"/>
                <w:sz w:val="22"/>
                <w:szCs w:val="22"/>
              </w:rPr>
              <w:t xml:space="preserve">. Problemas con valores iniciales. </w:t>
            </w:r>
            <w:proofErr w:type="spellStart"/>
            <w:r>
              <w:rPr>
                <w:rFonts w:ascii="Arial" w:eastAsia="Arial" w:hAnsi="Arial" w:cs="Arial"/>
                <w:color w:val="000000"/>
                <w:sz w:val="22"/>
                <w:szCs w:val="22"/>
              </w:rPr>
              <w:t>Introducción</w:t>
            </w:r>
            <w:proofErr w:type="spellEnd"/>
            <w:r>
              <w:rPr>
                <w:rFonts w:ascii="Arial" w:eastAsia="Arial" w:hAnsi="Arial" w:cs="Arial"/>
                <w:color w:val="000000"/>
                <w:sz w:val="22"/>
                <w:szCs w:val="22"/>
              </w:rPr>
              <w:t xml:space="preserve"> a las </w:t>
            </w:r>
            <w:proofErr w:type="spellStart"/>
            <w:r>
              <w:rPr>
                <w:rFonts w:ascii="Arial" w:eastAsia="Arial" w:hAnsi="Arial" w:cs="Arial"/>
                <w:color w:val="000000"/>
                <w:sz w:val="22"/>
                <w:szCs w:val="22"/>
              </w:rPr>
              <w:t>EDOs</w:t>
            </w:r>
            <w:proofErr w:type="spellEnd"/>
            <w:r>
              <w:rPr>
                <w:rFonts w:ascii="Arial" w:eastAsia="Arial" w:hAnsi="Arial" w:cs="Arial"/>
                <w:color w:val="000000"/>
                <w:sz w:val="22"/>
                <w:szCs w:val="22"/>
              </w:rPr>
              <w:t xml:space="preserve"> Lineales de orden n: caso </w:t>
            </w:r>
            <w:proofErr w:type="spellStart"/>
            <w:r>
              <w:rPr>
                <w:rFonts w:ascii="Arial" w:eastAsia="Arial" w:hAnsi="Arial" w:cs="Arial"/>
                <w:color w:val="000000"/>
                <w:sz w:val="22"/>
                <w:szCs w:val="22"/>
              </w:rPr>
              <w:t>homogéneo</w:t>
            </w:r>
            <w:proofErr w:type="spellEnd"/>
            <w:r>
              <w:rPr>
                <w:rFonts w:ascii="Arial" w:eastAsia="Arial" w:hAnsi="Arial" w:cs="Arial"/>
                <w:color w:val="000000"/>
                <w:sz w:val="22"/>
                <w:szCs w:val="22"/>
              </w:rPr>
              <w:t xml:space="preserve">, no </w:t>
            </w:r>
            <w:proofErr w:type="spellStart"/>
            <w:r>
              <w:rPr>
                <w:rFonts w:ascii="Arial" w:eastAsia="Arial" w:hAnsi="Arial" w:cs="Arial"/>
                <w:color w:val="000000"/>
                <w:sz w:val="22"/>
                <w:szCs w:val="22"/>
              </w:rPr>
              <w:t>homogéneo</w:t>
            </w:r>
            <w:proofErr w:type="spellEnd"/>
            <w:r>
              <w:rPr>
                <w:rFonts w:ascii="Arial" w:eastAsia="Arial" w:hAnsi="Arial" w:cs="Arial"/>
                <w:color w:val="000000"/>
                <w:sz w:val="22"/>
                <w:szCs w:val="22"/>
              </w:rPr>
              <w:t xml:space="preserve">, problemas con valores iniciales, teorema de existencia y unicidad. Ecuaciones diferenciales de primer orden </w:t>
            </w:r>
            <w:proofErr w:type="spellStart"/>
            <w:r>
              <w:rPr>
                <w:rFonts w:ascii="Arial" w:eastAsia="Arial" w:hAnsi="Arial" w:cs="Arial"/>
                <w:color w:val="000000"/>
                <w:sz w:val="22"/>
                <w:szCs w:val="22"/>
              </w:rPr>
              <w:t>autónomas</w:t>
            </w:r>
            <w:proofErr w:type="spellEnd"/>
            <w:r>
              <w:rPr>
                <w:rFonts w:ascii="Arial" w:eastAsia="Arial" w:hAnsi="Arial" w:cs="Arial"/>
                <w:color w:val="000000"/>
                <w:sz w:val="22"/>
                <w:szCs w:val="22"/>
              </w:rPr>
              <w:t xml:space="preserve">. Variables separables. La EDO lineal de primer orden. La EDO lineal de segundo orden, caso </w:t>
            </w:r>
            <w:proofErr w:type="spellStart"/>
            <w:r>
              <w:rPr>
                <w:rFonts w:ascii="Arial" w:eastAsia="Arial" w:hAnsi="Arial" w:cs="Arial"/>
                <w:color w:val="000000"/>
                <w:sz w:val="22"/>
                <w:szCs w:val="22"/>
              </w:rPr>
              <w:t>homogéneo</w:t>
            </w:r>
            <w:proofErr w:type="spellEnd"/>
            <w:r>
              <w:rPr>
                <w:rFonts w:ascii="Arial" w:eastAsia="Arial" w:hAnsi="Arial" w:cs="Arial"/>
                <w:color w:val="000000"/>
                <w:sz w:val="22"/>
                <w:szCs w:val="22"/>
              </w:rPr>
              <w:t xml:space="preserve">: principio de </w:t>
            </w:r>
            <w:proofErr w:type="spellStart"/>
            <w:r>
              <w:rPr>
                <w:rFonts w:ascii="Arial" w:eastAsia="Arial" w:hAnsi="Arial" w:cs="Arial"/>
                <w:color w:val="000000"/>
                <w:sz w:val="22"/>
                <w:szCs w:val="22"/>
              </w:rPr>
              <w:t>superposición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solución</w:t>
            </w:r>
            <w:proofErr w:type="spellEnd"/>
            <w:r>
              <w:rPr>
                <w:rFonts w:ascii="Arial" w:eastAsia="Arial" w:hAnsi="Arial" w:cs="Arial"/>
                <w:color w:val="000000"/>
                <w:sz w:val="22"/>
                <w:szCs w:val="22"/>
              </w:rPr>
              <w:t xml:space="preserve"> general. </w:t>
            </w:r>
            <w:proofErr w:type="spellStart"/>
            <w:r>
              <w:rPr>
                <w:rFonts w:ascii="Arial" w:eastAsia="Arial" w:hAnsi="Arial" w:cs="Arial"/>
                <w:color w:val="000000"/>
                <w:sz w:val="22"/>
                <w:szCs w:val="22"/>
              </w:rPr>
              <w:t>Solución</w:t>
            </w:r>
            <w:proofErr w:type="spellEnd"/>
            <w:r>
              <w:rPr>
                <w:rFonts w:ascii="Arial" w:eastAsia="Arial" w:hAnsi="Arial" w:cs="Arial"/>
                <w:color w:val="000000"/>
                <w:sz w:val="22"/>
                <w:szCs w:val="22"/>
              </w:rPr>
              <w:t xml:space="preserve"> General de la EDO lineal de segundo orden </w:t>
            </w:r>
            <w:proofErr w:type="spellStart"/>
            <w:r>
              <w:rPr>
                <w:rFonts w:ascii="Arial" w:eastAsia="Arial" w:hAnsi="Arial" w:cs="Arial"/>
                <w:color w:val="000000"/>
                <w:sz w:val="22"/>
                <w:szCs w:val="22"/>
              </w:rPr>
              <w:t>homogénea</w:t>
            </w:r>
            <w:proofErr w:type="spellEnd"/>
            <w:r>
              <w:rPr>
                <w:rFonts w:ascii="Arial" w:eastAsia="Arial" w:hAnsi="Arial" w:cs="Arial"/>
                <w:color w:val="000000"/>
                <w:sz w:val="22"/>
                <w:szCs w:val="22"/>
              </w:rPr>
              <w:t xml:space="preserve"> a coeficientes constantes. La EDO lineal de segundo orden, caso no </w:t>
            </w:r>
            <w:proofErr w:type="spellStart"/>
            <w:r>
              <w:rPr>
                <w:rFonts w:ascii="Arial" w:eastAsia="Arial" w:hAnsi="Arial" w:cs="Arial"/>
                <w:color w:val="000000"/>
                <w:sz w:val="22"/>
                <w:szCs w:val="22"/>
              </w:rPr>
              <w:t>homogéneo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solución</w:t>
            </w:r>
            <w:proofErr w:type="spellEnd"/>
            <w:r>
              <w:rPr>
                <w:rFonts w:ascii="Arial" w:eastAsia="Arial" w:hAnsi="Arial" w:cs="Arial"/>
                <w:color w:val="000000"/>
                <w:sz w:val="22"/>
                <w:szCs w:val="22"/>
              </w:rPr>
              <w:t xml:space="preserve"> general. </w:t>
            </w:r>
            <w:proofErr w:type="spellStart"/>
            <w:r>
              <w:rPr>
                <w:rFonts w:ascii="Arial" w:eastAsia="Arial" w:hAnsi="Arial" w:cs="Arial"/>
                <w:color w:val="000000"/>
                <w:sz w:val="22"/>
                <w:szCs w:val="22"/>
              </w:rPr>
              <w:t>Superposición</w:t>
            </w:r>
            <w:proofErr w:type="spellEnd"/>
            <w:r>
              <w:rPr>
                <w:rFonts w:ascii="Arial" w:eastAsia="Arial" w:hAnsi="Arial" w:cs="Arial"/>
                <w:color w:val="000000"/>
                <w:sz w:val="22"/>
                <w:szCs w:val="22"/>
              </w:rPr>
              <w:t xml:space="preserve"> para el caso no </w:t>
            </w:r>
            <w:proofErr w:type="spellStart"/>
            <w:r>
              <w:rPr>
                <w:rFonts w:ascii="Arial" w:eastAsia="Arial" w:hAnsi="Arial" w:cs="Arial"/>
                <w:color w:val="000000"/>
                <w:sz w:val="22"/>
                <w:szCs w:val="22"/>
              </w:rPr>
              <w:t>homogéneo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Método</w:t>
            </w:r>
            <w:proofErr w:type="spellEnd"/>
            <w:r>
              <w:rPr>
                <w:rFonts w:ascii="Arial" w:eastAsia="Arial" w:hAnsi="Arial" w:cs="Arial"/>
                <w:color w:val="000000"/>
                <w:sz w:val="22"/>
                <w:szCs w:val="22"/>
              </w:rPr>
              <w:t xml:space="preserve"> de los coeficientes indeterminados. </w:t>
            </w:r>
            <w:proofErr w:type="spellStart"/>
            <w:r>
              <w:rPr>
                <w:rFonts w:ascii="Arial" w:eastAsia="Arial" w:hAnsi="Arial" w:cs="Arial"/>
                <w:color w:val="000000"/>
                <w:sz w:val="22"/>
                <w:szCs w:val="22"/>
              </w:rPr>
              <w:t>Método</w:t>
            </w:r>
            <w:proofErr w:type="spellEnd"/>
            <w:r>
              <w:rPr>
                <w:rFonts w:ascii="Arial" w:eastAsia="Arial" w:hAnsi="Arial" w:cs="Arial"/>
                <w:color w:val="000000"/>
                <w:sz w:val="22"/>
                <w:szCs w:val="22"/>
              </w:rPr>
              <w:t xml:space="preserve"> de </w:t>
            </w:r>
            <w:proofErr w:type="spellStart"/>
            <w:r>
              <w:rPr>
                <w:rFonts w:ascii="Arial" w:eastAsia="Arial" w:hAnsi="Arial" w:cs="Arial"/>
                <w:color w:val="000000"/>
                <w:sz w:val="22"/>
                <w:szCs w:val="22"/>
              </w:rPr>
              <w:t>variación</w:t>
            </w:r>
            <w:proofErr w:type="spellEnd"/>
            <w:r>
              <w:rPr>
                <w:rFonts w:ascii="Arial" w:eastAsia="Arial" w:hAnsi="Arial" w:cs="Arial"/>
                <w:color w:val="000000"/>
                <w:sz w:val="22"/>
                <w:szCs w:val="22"/>
              </w:rPr>
              <w:t xml:space="preserve"> de los </w:t>
            </w:r>
            <w:proofErr w:type="spellStart"/>
            <w:r>
              <w:rPr>
                <w:rFonts w:ascii="Arial" w:eastAsia="Arial" w:hAnsi="Arial" w:cs="Arial"/>
                <w:color w:val="000000"/>
                <w:sz w:val="22"/>
                <w:szCs w:val="22"/>
              </w:rPr>
              <w:t>parámetros</w:t>
            </w:r>
            <w:proofErr w:type="spellEnd"/>
            <w:r>
              <w:rPr>
                <w:rFonts w:ascii="Arial" w:eastAsia="Arial" w:hAnsi="Arial" w:cs="Arial"/>
                <w:color w:val="000000"/>
                <w:sz w:val="22"/>
                <w:szCs w:val="22"/>
              </w:rPr>
              <w:t>. Aplicaciones.</w:t>
            </w:r>
          </w:p>
          <w:p w:rsidR="00E04D15" w:rsidRDefault="004F7A7E">
            <w:pPr>
              <w:pStyle w:val="Ttulo2"/>
              <w:keepLines/>
              <w:spacing w:before="360" w:line="276" w:lineRule="auto"/>
            </w:pPr>
            <w:bookmarkStart w:id="2" w:name="_ikaaq47j7zbt"/>
            <w:bookmarkEnd w:id="2"/>
            <w:r>
              <w:rPr>
                <w:rFonts w:ascii="Arial" w:eastAsia="Arial" w:hAnsi="Arial" w:cs="Arial"/>
                <w:i w:val="0"/>
                <w:color w:val="000000"/>
                <w:sz w:val="32"/>
                <w:szCs w:val="32"/>
              </w:rPr>
              <w:t>Unidad 2: Revisión de álgebra lineal</w:t>
            </w:r>
          </w:p>
          <w:p w:rsidR="00E04D15" w:rsidRDefault="004F7A7E">
            <w:pPr>
              <w:spacing w:before="0" w:after="0"/>
            </w:pPr>
            <w:r>
              <w:rPr>
                <w:rFonts w:ascii="Arial" w:eastAsia="Arial" w:hAnsi="Arial" w:cs="Arial"/>
                <w:color w:val="000000"/>
                <w:sz w:val="22"/>
                <w:szCs w:val="22"/>
              </w:rPr>
              <w:t xml:space="preserve">Álgebra matricial. Operaciones básicas entre matrices. Ecuaciones lineales: sistemas y soluciones. Matrices ortogonales. </w:t>
            </w:r>
            <w:proofErr w:type="spellStart"/>
            <w:r>
              <w:rPr>
                <w:rFonts w:ascii="Arial" w:eastAsia="Arial" w:hAnsi="Arial" w:cs="Arial"/>
                <w:color w:val="000000"/>
                <w:sz w:val="22"/>
                <w:szCs w:val="22"/>
              </w:rPr>
              <w:t>Diagonalización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Autovalores</w:t>
            </w:r>
            <w:proofErr w:type="spellEnd"/>
            <w:r>
              <w:rPr>
                <w:rFonts w:ascii="Arial" w:eastAsia="Arial" w:hAnsi="Arial" w:cs="Arial"/>
                <w:color w:val="000000"/>
                <w:sz w:val="22"/>
                <w:szCs w:val="22"/>
              </w:rPr>
              <w:t xml:space="preserve"> y </w:t>
            </w:r>
            <w:proofErr w:type="spellStart"/>
            <w:r>
              <w:rPr>
                <w:rFonts w:ascii="Arial" w:eastAsia="Arial" w:hAnsi="Arial" w:cs="Arial"/>
                <w:color w:val="000000"/>
                <w:sz w:val="22"/>
                <w:szCs w:val="22"/>
              </w:rPr>
              <w:t>autovectores</w:t>
            </w:r>
            <w:proofErr w:type="spellEnd"/>
            <w:r>
              <w:rPr>
                <w:rFonts w:ascii="Arial" w:eastAsia="Arial" w:hAnsi="Arial" w:cs="Arial"/>
                <w:color w:val="000000"/>
                <w:sz w:val="22"/>
                <w:szCs w:val="22"/>
              </w:rPr>
              <w:t xml:space="preserve">. Matrices definidas positivas y negativas. Descomposición en valores singulares. </w:t>
            </w:r>
            <w:proofErr w:type="spellStart"/>
            <w:r>
              <w:rPr>
                <w:rFonts w:ascii="Arial" w:eastAsia="Arial" w:hAnsi="Arial" w:cs="Arial"/>
                <w:color w:val="000000"/>
                <w:sz w:val="22"/>
                <w:szCs w:val="22"/>
              </w:rPr>
              <w:t>Pseudoinversa</w:t>
            </w:r>
            <w:proofErr w:type="spellEnd"/>
            <w:r>
              <w:rPr>
                <w:rFonts w:ascii="Arial" w:eastAsia="Arial" w:hAnsi="Arial" w:cs="Arial"/>
                <w:color w:val="000000"/>
                <w:sz w:val="22"/>
                <w:szCs w:val="22"/>
              </w:rPr>
              <w:t xml:space="preserve"> de una matriz. Método de GRAM-SHMIDT. Factorización de matrices: LU, QR y SVD.</w:t>
            </w:r>
          </w:p>
          <w:p w:rsidR="00E04D15" w:rsidRDefault="004F7A7E">
            <w:pPr>
              <w:pStyle w:val="Ttulo2"/>
              <w:keepLines/>
              <w:spacing w:before="360" w:line="276" w:lineRule="auto"/>
            </w:pPr>
            <w:bookmarkStart w:id="3" w:name="_ky3lqy26oms0"/>
            <w:bookmarkEnd w:id="3"/>
            <w:r>
              <w:rPr>
                <w:rFonts w:ascii="Arial" w:eastAsia="Arial" w:hAnsi="Arial" w:cs="Arial"/>
                <w:i w:val="0"/>
                <w:color w:val="000000"/>
                <w:sz w:val="32"/>
                <w:szCs w:val="32"/>
              </w:rPr>
              <w:t>Unidad 3: Ecuaciones en derivadas parciales</w:t>
            </w:r>
          </w:p>
          <w:p w:rsidR="00E04D15" w:rsidRDefault="004F7A7E">
            <w:pPr>
              <w:spacing w:before="0" w:after="0" w:line="276" w:lineRule="auto"/>
            </w:pPr>
            <w:r>
              <w:rPr>
                <w:rFonts w:ascii="Arial" w:eastAsia="Arial" w:hAnsi="Arial" w:cs="Arial"/>
                <w:color w:val="000000"/>
                <w:sz w:val="22"/>
                <w:szCs w:val="22"/>
              </w:rPr>
              <w:t xml:space="preserve">Funciones </w:t>
            </w:r>
            <w:proofErr w:type="gramStart"/>
            <w:r>
              <w:rPr>
                <w:rFonts w:ascii="Arial" w:eastAsia="Arial" w:hAnsi="Arial" w:cs="Arial"/>
                <w:color w:val="000000"/>
                <w:sz w:val="22"/>
                <w:szCs w:val="22"/>
              </w:rPr>
              <w:t>ortogonales</w:t>
            </w:r>
            <w:proofErr w:type="gramEnd"/>
            <w:r>
              <w:rPr>
                <w:rFonts w:ascii="Arial" w:eastAsia="Arial" w:hAnsi="Arial" w:cs="Arial"/>
                <w:color w:val="000000"/>
                <w:sz w:val="22"/>
                <w:szCs w:val="22"/>
              </w:rPr>
              <w:t xml:space="preserve">. Series de Fourier. Series de Fourier de cosenos y senos. Problema de </w:t>
            </w:r>
            <w:proofErr w:type="spellStart"/>
            <w:r>
              <w:rPr>
                <w:rFonts w:ascii="Arial" w:eastAsia="Arial" w:hAnsi="Arial" w:cs="Arial"/>
                <w:color w:val="000000"/>
                <w:sz w:val="22"/>
                <w:szCs w:val="22"/>
              </w:rPr>
              <w:t>Sturm-Liouville</w:t>
            </w:r>
            <w:proofErr w:type="spellEnd"/>
            <w:r>
              <w:rPr>
                <w:rFonts w:ascii="Arial" w:eastAsia="Arial" w:hAnsi="Arial" w:cs="Arial"/>
                <w:color w:val="000000"/>
                <w:sz w:val="22"/>
                <w:szCs w:val="22"/>
              </w:rPr>
              <w:t xml:space="preserve">. Ecuaciones diferenciales parciales (EDP) separables. EDP </w:t>
            </w:r>
            <w:proofErr w:type="spellStart"/>
            <w:r>
              <w:rPr>
                <w:rFonts w:ascii="Arial" w:eastAsia="Arial" w:hAnsi="Arial" w:cs="Arial"/>
                <w:color w:val="000000"/>
                <w:sz w:val="22"/>
                <w:szCs w:val="22"/>
              </w:rPr>
              <w:t>clásicas</w:t>
            </w:r>
            <w:proofErr w:type="spellEnd"/>
            <w:r>
              <w:rPr>
                <w:rFonts w:ascii="Arial" w:eastAsia="Arial" w:hAnsi="Arial" w:cs="Arial"/>
                <w:color w:val="000000"/>
                <w:sz w:val="22"/>
                <w:szCs w:val="22"/>
              </w:rPr>
              <w:t xml:space="preserve"> unidimensionales y problemas con valores en la frontera. Ecuación de difusión y ecuación de ondas. EDP </w:t>
            </w:r>
            <w:proofErr w:type="spellStart"/>
            <w:r>
              <w:rPr>
                <w:rFonts w:ascii="Arial" w:eastAsia="Arial" w:hAnsi="Arial" w:cs="Arial"/>
                <w:color w:val="000000"/>
                <w:sz w:val="22"/>
                <w:szCs w:val="22"/>
              </w:rPr>
              <w:t>clásicas</w:t>
            </w:r>
            <w:proofErr w:type="spellEnd"/>
            <w:r>
              <w:rPr>
                <w:rFonts w:ascii="Arial" w:eastAsia="Arial" w:hAnsi="Arial" w:cs="Arial"/>
                <w:color w:val="000000"/>
                <w:sz w:val="22"/>
                <w:szCs w:val="22"/>
              </w:rPr>
              <w:t xml:space="preserve"> en varias variables. Método de separación de variables para EDP en varias variables. Ecuación de difusión y ecuación de ondas bidimensionales en coordenadas rectangulares y polares. Aplicaciones.</w:t>
            </w:r>
          </w:p>
          <w:p w:rsidR="00E04D15" w:rsidRDefault="004F7A7E">
            <w:pPr>
              <w:pStyle w:val="Ttulo2"/>
              <w:keepLines/>
              <w:spacing w:before="360" w:line="276" w:lineRule="auto"/>
            </w:pPr>
            <w:bookmarkStart w:id="4" w:name="_rm804hb30rqw"/>
            <w:bookmarkEnd w:id="4"/>
            <w:r>
              <w:rPr>
                <w:rFonts w:ascii="Arial" w:eastAsia="Arial" w:hAnsi="Arial" w:cs="Arial"/>
                <w:i w:val="0"/>
                <w:color w:val="000000"/>
                <w:sz w:val="32"/>
                <w:szCs w:val="32"/>
              </w:rPr>
              <w:t>Unidad 4: Introducción a la Optimización</w:t>
            </w:r>
          </w:p>
          <w:p w:rsidR="00E04D15" w:rsidRDefault="004F7A7E">
            <w:pPr>
              <w:spacing w:before="0" w:after="0" w:line="276" w:lineRule="auto"/>
            </w:pPr>
            <w:r>
              <w:rPr>
                <w:rFonts w:ascii="Arial" w:eastAsia="Arial" w:hAnsi="Arial" w:cs="Arial"/>
                <w:color w:val="000000"/>
                <w:sz w:val="22"/>
                <w:szCs w:val="22"/>
              </w:rPr>
              <w:t xml:space="preserve">Programación lineal. Programación no lineal. </w:t>
            </w:r>
            <w:proofErr w:type="spellStart"/>
            <w:r>
              <w:rPr>
                <w:rFonts w:ascii="Arial" w:eastAsia="Arial" w:hAnsi="Arial" w:cs="Arial"/>
                <w:color w:val="000000"/>
                <w:sz w:val="22"/>
                <w:szCs w:val="22"/>
              </w:rPr>
              <w:t>Optimalidad</w:t>
            </w:r>
            <w:proofErr w:type="spellEnd"/>
            <w:r>
              <w:rPr>
                <w:rFonts w:ascii="Arial" w:eastAsia="Arial" w:hAnsi="Arial" w:cs="Arial"/>
                <w:color w:val="000000"/>
                <w:sz w:val="22"/>
                <w:szCs w:val="22"/>
              </w:rPr>
              <w:t xml:space="preserve"> y dualidad en programación no lineal. Problemas con restricciones de igualdad y desigualdad. Problemas de minimización de error cuadrático medio: SVD y QR.</w:t>
            </w:r>
          </w:p>
          <w:p w:rsidR="00E04D15" w:rsidRDefault="00E04D15">
            <w:pPr>
              <w:keepLines/>
              <w:spacing w:before="360" w:line="276" w:lineRule="auto"/>
              <w:jc w:val="left"/>
              <w:rPr>
                <w:rFonts w:ascii="Arial" w:eastAsia="Arial" w:hAnsi="Arial" w:cs="Arial"/>
                <w:color w:val="000000"/>
              </w:rPr>
            </w:pPr>
          </w:p>
        </w:tc>
      </w:tr>
    </w:tbl>
    <w:p w:rsidR="00E04D15" w:rsidRDefault="00E04D15">
      <w:pPr>
        <w:rPr>
          <w:rFonts w:ascii="Arial" w:eastAsia="Arial" w:hAnsi="Arial" w:cs="Arial"/>
        </w:rPr>
      </w:pPr>
    </w:p>
    <w:p w:rsidR="00E04D15" w:rsidRDefault="00E04D15">
      <w:pPr>
        <w:rPr>
          <w:rFonts w:ascii="Arial" w:eastAsia="Arial" w:hAnsi="Arial" w:cs="Arial"/>
        </w:rPr>
      </w:pPr>
    </w:p>
    <w:p w:rsidR="00E04D15" w:rsidRDefault="00E04D15">
      <w:pPr>
        <w:rPr>
          <w:rFonts w:ascii="Arial" w:eastAsia="Arial" w:hAnsi="Arial" w:cs="Arial"/>
        </w:rPr>
      </w:pPr>
    </w:p>
    <w:tbl>
      <w:tblPr>
        <w:tblStyle w:val="TableNormal"/>
        <w:tblW w:w="1042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
      <w:tblGrid>
        <w:gridCol w:w="5214"/>
        <w:gridCol w:w="5210"/>
      </w:tblGrid>
      <w:tr w:rsidR="00E04D15">
        <w:trPr>
          <w:trHeight w:val="1940"/>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E04D15" w:rsidRDefault="004F7A7E">
            <w:pPr>
              <w:jc w:val="center"/>
            </w:pPr>
            <w:r>
              <w:rPr>
                <w:noProof/>
                <w:lang w:eastAsia="es-ES" w:bidi="ar-SA"/>
              </w:rPr>
              <w:lastRenderedPageBreak/>
              <w:drawing>
                <wp:inline distT="0" distB="0" distL="0" distR="0">
                  <wp:extent cx="1371600" cy="657225"/>
                  <wp:effectExtent l="0" t="0" r="0" b="0"/>
                  <wp:docPr id="3" name="Imagen1" descr="Universidad Nacional de Entre 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1" descr="Universidad Nacional de Entre Rios"/>
                          <pic:cNvPicPr>
                            <a:picLocks noChangeAspect="1" noChangeArrowheads="1"/>
                          </pic:cNvPicPr>
                        </pic:nvPicPr>
                        <pic:blipFill>
                          <a:blip r:embed="rId9"/>
                          <a:stretch>
                            <a:fillRect/>
                          </a:stretch>
                        </pic:blipFill>
                        <pic:spPr bwMode="auto">
                          <a:xfrm>
                            <a:off x="0" y="0"/>
                            <a:ext cx="1371600" cy="657225"/>
                          </a:xfrm>
                          <a:prstGeom prst="rect">
                            <a:avLst/>
                          </a:prstGeom>
                        </pic:spPr>
                      </pic:pic>
                    </a:graphicData>
                  </a:graphic>
                </wp:inline>
              </w:drawing>
            </w:r>
          </w:p>
          <w:p w:rsidR="00E04D15" w:rsidRDefault="004F7A7E">
            <w:pPr>
              <w:spacing w:before="0" w:after="0"/>
              <w:jc w:val="center"/>
              <w:rPr>
                <w:color w:val="000000"/>
                <w:sz w:val="22"/>
                <w:szCs w:val="22"/>
              </w:rPr>
            </w:pPr>
            <w:r>
              <w:rPr>
                <w:b/>
                <w:color w:val="000000"/>
                <w:sz w:val="22"/>
                <w:szCs w:val="22"/>
              </w:rPr>
              <w:t>Facultades de Ingeniería, Ciencias Agropecuarias y Ciencias de la Alimentación</w:t>
            </w:r>
          </w:p>
          <w:p w:rsidR="00E04D15" w:rsidRDefault="00E04D15">
            <w:pPr>
              <w:widowControl/>
              <w:spacing w:before="0" w:after="0"/>
              <w:jc w:val="center"/>
              <w:rPr>
                <w:rFonts w:ascii="Arial" w:eastAsia="Arial" w:hAnsi="Arial" w:cs="Arial"/>
                <w:b/>
                <w:sz w:val="20"/>
                <w:szCs w:val="20"/>
              </w:rPr>
            </w:pPr>
          </w:p>
        </w:tc>
        <w:tc>
          <w:tcPr>
            <w:tcW w:w="5210" w:type="dxa"/>
            <w:tcBorders>
              <w:top w:val="single" w:sz="4" w:space="0" w:color="000000"/>
              <w:left w:val="single" w:sz="4" w:space="0" w:color="000000"/>
              <w:bottom w:val="single" w:sz="4" w:space="0" w:color="000000"/>
              <w:right w:val="single" w:sz="4" w:space="0" w:color="000000"/>
            </w:tcBorders>
            <w:shd w:val="clear" w:color="auto" w:fill="E7EDF5"/>
            <w:vAlign w:val="center"/>
          </w:tcPr>
          <w:p w:rsidR="00E04D15" w:rsidRDefault="004F7A7E">
            <w:pPr>
              <w:widowControl/>
              <w:jc w:val="center"/>
              <w:rPr>
                <w:b/>
                <w:sz w:val="20"/>
                <w:szCs w:val="20"/>
              </w:rPr>
            </w:pPr>
            <w:r>
              <w:rPr>
                <w:b/>
                <w:color w:val="000000"/>
              </w:rPr>
              <w:t>BIBLIOGRAFÍA</w:t>
            </w:r>
          </w:p>
        </w:tc>
      </w:tr>
      <w:tr w:rsidR="00E04D15">
        <w:tc>
          <w:tcPr>
            <w:tcW w:w="10423" w:type="dxa"/>
            <w:gridSpan w:val="2"/>
            <w:tcBorders>
              <w:top w:val="single" w:sz="4" w:space="0" w:color="000000"/>
              <w:left w:val="single" w:sz="4" w:space="0" w:color="000000"/>
              <w:bottom w:val="single" w:sz="4" w:space="0" w:color="000000"/>
              <w:right w:val="single" w:sz="4" w:space="0" w:color="000000"/>
            </w:tcBorders>
            <w:shd w:val="clear" w:color="auto" w:fill="auto"/>
          </w:tcPr>
          <w:p w:rsidR="00E04D15" w:rsidRDefault="00E04D15">
            <w:pPr>
              <w:rPr>
                <w:rFonts w:ascii="Arial" w:eastAsia="Arial" w:hAnsi="Arial" w:cs="Arial"/>
                <w:color w:val="000000"/>
                <w:sz w:val="22"/>
                <w:szCs w:val="22"/>
              </w:rPr>
            </w:pPr>
          </w:p>
          <w:p w:rsidR="00E04D15" w:rsidRDefault="00E04D15">
            <w:pPr>
              <w:rPr>
                <w:rFonts w:ascii="Arial" w:eastAsia="Arial" w:hAnsi="Arial" w:cs="Arial"/>
                <w:color w:val="000000"/>
                <w:sz w:val="22"/>
                <w:szCs w:val="22"/>
              </w:rPr>
            </w:pPr>
          </w:p>
          <w:p w:rsidR="00E04D15" w:rsidRDefault="004F7A7E">
            <w:pPr>
              <w:numPr>
                <w:ilvl w:val="0"/>
                <w:numId w:val="3"/>
              </w:numPr>
              <w:spacing w:after="0"/>
            </w:pPr>
            <w:proofErr w:type="spellStart"/>
            <w:r>
              <w:rPr>
                <w:rFonts w:ascii="Arial" w:eastAsia="Arial" w:hAnsi="Arial" w:cs="Arial"/>
                <w:color w:val="000000"/>
                <w:sz w:val="22"/>
                <w:szCs w:val="22"/>
              </w:rPr>
              <w:t>Rogawski</w:t>
            </w:r>
            <w:proofErr w:type="spellEnd"/>
            <w:r>
              <w:rPr>
                <w:rFonts w:ascii="Arial" w:eastAsia="Arial" w:hAnsi="Arial" w:cs="Arial"/>
                <w:color w:val="000000"/>
                <w:sz w:val="22"/>
                <w:szCs w:val="22"/>
              </w:rPr>
              <w:t xml:space="preserve">, Jon. </w:t>
            </w:r>
            <w:proofErr w:type="spellStart"/>
            <w:r>
              <w:rPr>
                <w:rFonts w:ascii="Arial" w:eastAsia="Arial" w:hAnsi="Arial" w:cs="Arial"/>
                <w:color w:val="000000"/>
                <w:sz w:val="22"/>
                <w:szCs w:val="22"/>
              </w:rPr>
              <w:t>Cálculo</w:t>
            </w:r>
            <w:proofErr w:type="spellEnd"/>
            <w:r>
              <w:rPr>
                <w:rFonts w:ascii="Arial" w:eastAsia="Arial" w:hAnsi="Arial" w:cs="Arial"/>
                <w:color w:val="000000"/>
                <w:sz w:val="22"/>
                <w:szCs w:val="22"/>
              </w:rPr>
              <w:t xml:space="preserve">: una variable (Segunda </w:t>
            </w:r>
            <w:proofErr w:type="spellStart"/>
            <w:r>
              <w:rPr>
                <w:rFonts w:ascii="Arial" w:eastAsia="Arial" w:hAnsi="Arial" w:cs="Arial"/>
                <w:color w:val="000000"/>
                <w:sz w:val="22"/>
                <w:szCs w:val="22"/>
              </w:rPr>
              <w:t>versión</w:t>
            </w:r>
            <w:proofErr w:type="spellEnd"/>
            <w:r>
              <w:rPr>
                <w:rFonts w:ascii="Arial" w:eastAsia="Arial" w:hAnsi="Arial" w:cs="Arial"/>
                <w:color w:val="000000"/>
                <w:sz w:val="22"/>
                <w:szCs w:val="22"/>
              </w:rPr>
              <w:t xml:space="preserve"> original), Ed. Reverté, 2012.</w:t>
            </w:r>
          </w:p>
          <w:p w:rsidR="00E04D15" w:rsidRDefault="004F7A7E">
            <w:pPr>
              <w:numPr>
                <w:ilvl w:val="0"/>
                <w:numId w:val="3"/>
              </w:numPr>
              <w:spacing w:before="0" w:after="0"/>
            </w:pPr>
            <w:proofErr w:type="spellStart"/>
            <w:r>
              <w:rPr>
                <w:rFonts w:ascii="Arial" w:eastAsia="Arial" w:hAnsi="Arial" w:cs="Arial"/>
                <w:color w:val="000000"/>
                <w:sz w:val="22"/>
                <w:szCs w:val="22"/>
              </w:rPr>
              <w:t>Rogawski</w:t>
            </w:r>
            <w:proofErr w:type="spellEnd"/>
            <w:r>
              <w:rPr>
                <w:rFonts w:ascii="Arial" w:eastAsia="Arial" w:hAnsi="Arial" w:cs="Arial"/>
                <w:color w:val="000000"/>
                <w:sz w:val="22"/>
                <w:szCs w:val="22"/>
              </w:rPr>
              <w:t xml:space="preserve">, Jon. </w:t>
            </w:r>
            <w:proofErr w:type="spellStart"/>
            <w:r>
              <w:rPr>
                <w:rFonts w:ascii="Arial" w:eastAsia="Arial" w:hAnsi="Arial" w:cs="Arial"/>
                <w:color w:val="000000"/>
                <w:sz w:val="22"/>
                <w:szCs w:val="22"/>
              </w:rPr>
              <w:t>Cálculo</w:t>
            </w:r>
            <w:proofErr w:type="spellEnd"/>
            <w:r>
              <w:rPr>
                <w:rFonts w:ascii="Arial" w:eastAsia="Arial" w:hAnsi="Arial" w:cs="Arial"/>
                <w:color w:val="000000"/>
                <w:sz w:val="22"/>
                <w:szCs w:val="22"/>
              </w:rPr>
              <w:t xml:space="preserve">: varias variables (Segunda </w:t>
            </w:r>
            <w:proofErr w:type="spellStart"/>
            <w:r>
              <w:rPr>
                <w:rFonts w:ascii="Arial" w:eastAsia="Arial" w:hAnsi="Arial" w:cs="Arial"/>
                <w:color w:val="000000"/>
                <w:sz w:val="22"/>
                <w:szCs w:val="22"/>
              </w:rPr>
              <w:t>versión</w:t>
            </w:r>
            <w:proofErr w:type="spellEnd"/>
            <w:r>
              <w:rPr>
                <w:rFonts w:ascii="Arial" w:eastAsia="Arial" w:hAnsi="Arial" w:cs="Arial"/>
                <w:color w:val="000000"/>
                <w:sz w:val="22"/>
                <w:szCs w:val="22"/>
              </w:rPr>
              <w:t xml:space="preserve"> original), Ed. Reverté, 2012.</w:t>
            </w:r>
          </w:p>
          <w:p w:rsidR="00E04D15" w:rsidRDefault="004F7A7E">
            <w:pPr>
              <w:numPr>
                <w:ilvl w:val="0"/>
                <w:numId w:val="3"/>
              </w:numPr>
              <w:spacing w:before="0" w:after="0"/>
            </w:pPr>
            <w:proofErr w:type="spellStart"/>
            <w:r>
              <w:rPr>
                <w:rFonts w:ascii="Arial" w:eastAsia="Arial" w:hAnsi="Arial" w:cs="Arial"/>
                <w:color w:val="000000"/>
                <w:sz w:val="22"/>
                <w:szCs w:val="22"/>
              </w:rPr>
              <w:t>Marsden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Jerrold</w:t>
            </w:r>
            <w:proofErr w:type="spellEnd"/>
            <w:r>
              <w:rPr>
                <w:rFonts w:ascii="Arial" w:eastAsia="Arial" w:hAnsi="Arial" w:cs="Arial"/>
                <w:color w:val="000000"/>
                <w:sz w:val="22"/>
                <w:szCs w:val="22"/>
              </w:rPr>
              <w:t xml:space="preserve"> E. y Tromba, Anthony J. </w:t>
            </w:r>
            <w:proofErr w:type="spellStart"/>
            <w:r>
              <w:rPr>
                <w:rFonts w:ascii="Arial" w:eastAsia="Arial" w:hAnsi="Arial" w:cs="Arial"/>
                <w:color w:val="000000"/>
                <w:sz w:val="22"/>
                <w:szCs w:val="22"/>
              </w:rPr>
              <w:t>Cálculo</w:t>
            </w:r>
            <w:proofErr w:type="spellEnd"/>
            <w:r>
              <w:rPr>
                <w:rFonts w:ascii="Arial" w:eastAsia="Arial" w:hAnsi="Arial" w:cs="Arial"/>
                <w:color w:val="000000"/>
                <w:sz w:val="22"/>
                <w:szCs w:val="22"/>
              </w:rPr>
              <w:t xml:space="preserve"> vectorial (Quinta </w:t>
            </w:r>
            <w:proofErr w:type="spellStart"/>
            <w:r>
              <w:rPr>
                <w:rFonts w:ascii="Arial" w:eastAsia="Arial" w:hAnsi="Arial" w:cs="Arial"/>
                <w:color w:val="000000"/>
                <w:sz w:val="22"/>
                <w:szCs w:val="22"/>
              </w:rPr>
              <w:t>edición</w:t>
            </w:r>
            <w:proofErr w:type="spellEnd"/>
            <w:r>
              <w:rPr>
                <w:rFonts w:ascii="Arial" w:eastAsia="Arial" w:hAnsi="Arial" w:cs="Arial"/>
                <w:color w:val="000000"/>
                <w:sz w:val="22"/>
                <w:szCs w:val="22"/>
              </w:rPr>
              <w:t>), Ed. Pearson Addison Wesley, 2004.</w:t>
            </w:r>
          </w:p>
          <w:p w:rsidR="00E04D15" w:rsidRDefault="004F7A7E">
            <w:pPr>
              <w:numPr>
                <w:ilvl w:val="0"/>
                <w:numId w:val="3"/>
              </w:numPr>
              <w:spacing w:before="0" w:after="0"/>
              <w:rPr>
                <w:lang w:val="en-US"/>
              </w:rPr>
            </w:pPr>
            <w:r>
              <w:rPr>
                <w:rFonts w:ascii="Arial" w:eastAsia="Arial" w:hAnsi="Arial" w:cs="Arial"/>
                <w:color w:val="000000"/>
                <w:sz w:val="22"/>
                <w:szCs w:val="22"/>
                <w:lang w:val="en-US"/>
              </w:rPr>
              <w:t xml:space="preserve">Edwin, Herman y Gilbert, </w:t>
            </w:r>
            <w:proofErr w:type="spellStart"/>
            <w:r>
              <w:rPr>
                <w:rFonts w:ascii="Arial" w:eastAsia="Arial" w:hAnsi="Arial" w:cs="Arial"/>
                <w:color w:val="000000"/>
                <w:sz w:val="22"/>
                <w:szCs w:val="22"/>
                <w:lang w:val="en-US"/>
              </w:rPr>
              <w:t>Strang</w:t>
            </w:r>
            <w:proofErr w:type="spellEnd"/>
            <w:r>
              <w:rPr>
                <w:rFonts w:ascii="Arial" w:eastAsia="Arial" w:hAnsi="Arial" w:cs="Arial"/>
                <w:color w:val="000000"/>
                <w:sz w:val="22"/>
                <w:szCs w:val="22"/>
                <w:lang w:val="en-US"/>
              </w:rPr>
              <w:t xml:space="preserve">. Calculus Volume 3, Ed. </w:t>
            </w:r>
            <w:proofErr w:type="spellStart"/>
            <w:r>
              <w:rPr>
                <w:rFonts w:ascii="Arial" w:eastAsia="Arial" w:hAnsi="Arial" w:cs="Arial"/>
                <w:color w:val="000000"/>
                <w:sz w:val="22"/>
                <w:szCs w:val="22"/>
                <w:lang w:val="en-US"/>
              </w:rPr>
              <w:t>OpenStax</w:t>
            </w:r>
            <w:proofErr w:type="spellEnd"/>
            <w:r>
              <w:rPr>
                <w:rFonts w:ascii="Arial" w:eastAsia="Arial" w:hAnsi="Arial" w:cs="Arial"/>
                <w:color w:val="000000"/>
                <w:sz w:val="22"/>
                <w:szCs w:val="22"/>
                <w:lang w:val="en-US"/>
              </w:rPr>
              <w:t>, Rice University, 2017.</w:t>
            </w:r>
          </w:p>
          <w:p w:rsidR="00E04D15" w:rsidRDefault="004F7A7E">
            <w:pPr>
              <w:numPr>
                <w:ilvl w:val="0"/>
                <w:numId w:val="3"/>
              </w:numPr>
              <w:spacing w:before="0" w:after="0"/>
            </w:pPr>
            <w:r>
              <w:rPr>
                <w:rFonts w:ascii="Arial" w:eastAsia="Arial" w:hAnsi="Arial" w:cs="Arial"/>
                <w:color w:val="000000"/>
                <w:sz w:val="22"/>
                <w:szCs w:val="22"/>
                <w:lang w:val="en-US"/>
              </w:rPr>
              <w:t xml:space="preserve">Boyce, William y </w:t>
            </w:r>
            <w:proofErr w:type="spellStart"/>
            <w:r>
              <w:rPr>
                <w:rFonts w:ascii="Arial" w:eastAsia="Arial" w:hAnsi="Arial" w:cs="Arial"/>
                <w:color w:val="000000"/>
                <w:sz w:val="22"/>
                <w:szCs w:val="22"/>
                <w:lang w:val="en-US"/>
              </w:rPr>
              <w:t>DiPrima</w:t>
            </w:r>
            <w:proofErr w:type="spellEnd"/>
            <w:r>
              <w:rPr>
                <w:rFonts w:ascii="Arial" w:eastAsia="Arial" w:hAnsi="Arial" w:cs="Arial"/>
                <w:color w:val="000000"/>
                <w:sz w:val="22"/>
                <w:szCs w:val="22"/>
                <w:lang w:val="en-US"/>
              </w:rPr>
              <w:t xml:space="preserve"> Richard. </w:t>
            </w:r>
            <w:r>
              <w:rPr>
                <w:rFonts w:ascii="Arial" w:eastAsia="Arial" w:hAnsi="Arial" w:cs="Arial"/>
                <w:color w:val="000000"/>
                <w:sz w:val="22"/>
                <w:szCs w:val="22"/>
              </w:rPr>
              <w:t xml:space="preserve">Ecuaciones diferenciales y problemas con valores en la frontera (Cuarta </w:t>
            </w:r>
            <w:proofErr w:type="spellStart"/>
            <w:r>
              <w:rPr>
                <w:rFonts w:ascii="Arial" w:eastAsia="Arial" w:hAnsi="Arial" w:cs="Arial"/>
                <w:color w:val="000000"/>
                <w:sz w:val="22"/>
                <w:szCs w:val="22"/>
              </w:rPr>
              <w:t>edición</w:t>
            </w:r>
            <w:proofErr w:type="spellEnd"/>
            <w:r>
              <w:rPr>
                <w:rFonts w:ascii="Arial" w:eastAsia="Arial" w:hAnsi="Arial" w:cs="Arial"/>
                <w:color w:val="000000"/>
                <w:sz w:val="22"/>
                <w:szCs w:val="22"/>
              </w:rPr>
              <w:t xml:space="preserve">), Ed. impresa </w:t>
            </w:r>
            <w:proofErr w:type="spellStart"/>
            <w:r>
              <w:rPr>
                <w:rFonts w:ascii="Arial" w:eastAsia="Arial" w:hAnsi="Arial" w:cs="Arial"/>
                <w:color w:val="000000"/>
                <w:sz w:val="22"/>
                <w:szCs w:val="22"/>
              </w:rPr>
              <w:t>Limusa-Willey</w:t>
            </w:r>
            <w:proofErr w:type="spellEnd"/>
            <w:r>
              <w:rPr>
                <w:rFonts w:ascii="Arial" w:eastAsia="Arial" w:hAnsi="Arial" w:cs="Arial"/>
                <w:color w:val="000000"/>
                <w:sz w:val="22"/>
                <w:szCs w:val="22"/>
              </w:rPr>
              <w:t xml:space="preserve">, Ed. digital </w:t>
            </w:r>
            <w:proofErr w:type="spellStart"/>
            <w:r>
              <w:rPr>
                <w:rFonts w:ascii="Arial" w:eastAsia="Arial" w:hAnsi="Arial" w:cs="Arial"/>
                <w:color w:val="000000"/>
                <w:sz w:val="22"/>
                <w:szCs w:val="22"/>
              </w:rPr>
              <w:t>Educación</w:t>
            </w:r>
            <w:proofErr w:type="spellEnd"/>
            <w:r>
              <w:rPr>
                <w:rFonts w:ascii="Arial" w:eastAsia="Arial" w:hAnsi="Arial" w:cs="Arial"/>
                <w:color w:val="000000"/>
                <w:sz w:val="22"/>
                <w:szCs w:val="22"/>
              </w:rPr>
              <w:t xml:space="preserve"> para todos, UNAM, 2000.</w:t>
            </w:r>
          </w:p>
          <w:p w:rsidR="00E04D15" w:rsidRDefault="004F7A7E">
            <w:pPr>
              <w:numPr>
                <w:ilvl w:val="0"/>
                <w:numId w:val="3"/>
              </w:numPr>
              <w:spacing w:before="0" w:after="0"/>
            </w:pPr>
            <w:r>
              <w:rPr>
                <w:rFonts w:ascii="Arial" w:eastAsia="Arial" w:hAnsi="Arial" w:cs="Arial"/>
                <w:color w:val="000000"/>
                <w:sz w:val="22"/>
                <w:szCs w:val="22"/>
                <w:lang w:val="en-US"/>
              </w:rPr>
              <w:t xml:space="preserve">Edwards, Henry y Penney, David. </w:t>
            </w:r>
            <w:r>
              <w:rPr>
                <w:rFonts w:ascii="Arial" w:eastAsia="Arial" w:hAnsi="Arial" w:cs="Arial"/>
                <w:color w:val="000000"/>
                <w:sz w:val="22"/>
                <w:szCs w:val="22"/>
              </w:rPr>
              <w:t xml:space="preserve">Ecuaciones diferenciales, Ed. Pearson </w:t>
            </w:r>
            <w:proofErr w:type="spellStart"/>
            <w:r>
              <w:rPr>
                <w:rFonts w:ascii="Arial" w:eastAsia="Arial" w:hAnsi="Arial" w:cs="Arial"/>
                <w:color w:val="000000"/>
                <w:sz w:val="22"/>
                <w:szCs w:val="22"/>
              </w:rPr>
              <w:t>Education</w:t>
            </w:r>
            <w:proofErr w:type="spellEnd"/>
            <w:r>
              <w:rPr>
                <w:rFonts w:ascii="Arial" w:eastAsia="Arial" w:hAnsi="Arial" w:cs="Arial"/>
                <w:color w:val="000000"/>
                <w:sz w:val="22"/>
                <w:szCs w:val="22"/>
              </w:rPr>
              <w:t>, 2005.</w:t>
            </w:r>
          </w:p>
          <w:p w:rsidR="00E04D15" w:rsidRDefault="004F7A7E">
            <w:pPr>
              <w:numPr>
                <w:ilvl w:val="0"/>
                <w:numId w:val="3"/>
              </w:numPr>
              <w:spacing w:before="0"/>
            </w:pPr>
            <w:r>
              <w:rPr>
                <w:rFonts w:ascii="Arial" w:eastAsia="Arial" w:hAnsi="Arial" w:cs="Arial"/>
                <w:color w:val="000000"/>
                <w:sz w:val="22"/>
                <w:szCs w:val="22"/>
              </w:rPr>
              <w:t xml:space="preserve">Kaplan, </w:t>
            </w:r>
            <w:proofErr w:type="spellStart"/>
            <w:r>
              <w:rPr>
                <w:rFonts w:ascii="Arial" w:eastAsia="Arial" w:hAnsi="Arial" w:cs="Arial"/>
                <w:color w:val="000000"/>
                <w:sz w:val="22"/>
                <w:szCs w:val="22"/>
              </w:rPr>
              <w:t>Wilfred</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Matemática</w:t>
            </w:r>
            <w:proofErr w:type="spellEnd"/>
            <w:r>
              <w:rPr>
                <w:rFonts w:ascii="Arial" w:eastAsia="Arial" w:hAnsi="Arial" w:cs="Arial"/>
                <w:color w:val="000000"/>
                <w:sz w:val="22"/>
                <w:szCs w:val="22"/>
              </w:rPr>
              <w:t xml:space="preserve"> avanzada para estudiantes de </w:t>
            </w:r>
            <w:proofErr w:type="spellStart"/>
            <w:r>
              <w:rPr>
                <w:rFonts w:ascii="Arial" w:eastAsia="Arial" w:hAnsi="Arial" w:cs="Arial"/>
                <w:color w:val="000000"/>
                <w:sz w:val="22"/>
                <w:szCs w:val="22"/>
              </w:rPr>
              <w:t>ingenierı́a</w:t>
            </w:r>
            <w:proofErr w:type="spellEnd"/>
            <w:r>
              <w:rPr>
                <w:rFonts w:ascii="Arial" w:eastAsia="Arial" w:hAnsi="Arial" w:cs="Arial"/>
                <w:color w:val="000000"/>
                <w:sz w:val="22"/>
                <w:szCs w:val="22"/>
              </w:rPr>
              <w:t>, Ed. Addison-Wesley, 1985.</w:t>
            </w:r>
          </w:p>
          <w:p w:rsidR="00E04D15" w:rsidRDefault="004F7A7E">
            <w:pPr>
              <w:numPr>
                <w:ilvl w:val="0"/>
                <w:numId w:val="3"/>
              </w:numPr>
              <w:rPr>
                <w:rFonts w:ascii="Arial" w:eastAsia="Arial" w:hAnsi="Arial" w:cs="Arial"/>
                <w:color w:val="000000"/>
                <w:sz w:val="22"/>
                <w:szCs w:val="22"/>
              </w:rPr>
            </w:pPr>
            <w:r>
              <w:rPr>
                <w:rFonts w:ascii="Arial" w:eastAsia="Arial" w:hAnsi="Arial" w:cs="Arial"/>
                <w:color w:val="000000"/>
                <w:sz w:val="22"/>
                <w:szCs w:val="22"/>
              </w:rPr>
              <w:t xml:space="preserve">Álgebra Lineal y sus Aplicaciones. </w:t>
            </w:r>
            <w:r>
              <w:rPr>
                <w:rFonts w:ascii="Arial" w:eastAsia="Arial" w:hAnsi="Arial" w:cs="Arial"/>
                <w:color w:val="000000"/>
                <w:sz w:val="22"/>
                <w:szCs w:val="22"/>
                <w:lang w:val="en-US"/>
              </w:rPr>
              <w:t xml:space="preserve">Lay David C. Pearson </w:t>
            </w:r>
            <w:proofErr w:type="spellStart"/>
            <w:r>
              <w:rPr>
                <w:rFonts w:ascii="Arial" w:eastAsia="Arial" w:hAnsi="Arial" w:cs="Arial"/>
                <w:color w:val="000000"/>
                <w:sz w:val="22"/>
                <w:szCs w:val="22"/>
                <w:lang w:val="en-US"/>
              </w:rPr>
              <w:t>educación</w:t>
            </w:r>
            <w:proofErr w:type="spellEnd"/>
            <w:r>
              <w:rPr>
                <w:rFonts w:ascii="Arial" w:eastAsia="Arial" w:hAnsi="Arial" w:cs="Arial"/>
                <w:color w:val="000000"/>
                <w:sz w:val="22"/>
                <w:szCs w:val="22"/>
                <w:lang w:val="en-US"/>
              </w:rPr>
              <w:t xml:space="preserve">. </w:t>
            </w:r>
            <w:r>
              <w:rPr>
                <w:rFonts w:ascii="Arial" w:eastAsia="Arial" w:hAnsi="Arial" w:cs="Arial"/>
                <w:color w:val="000000"/>
                <w:sz w:val="22"/>
                <w:szCs w:val="22"/>
              </w:rPr>
              <w:t xml:space="preserve">2007. </w:t>
            </w:r>
          </w:p>
          <w:p w:rsidR="00E04D15" w:rsidRDefault="004F7A7E">
            <w:pPr>
              <w:numPr>
                <w:ilvl w:val="0"/>
                <w:numId w:val="3"/>
              </w:numPr>
              <w:rPr>
                <w:rFonts w:ascii="Arial" w:eastAsia="Arial" w:hAnsi="Arial" w:cs="Arial"/>
                <w:color w:val="000000"/>
                <w:sz w:val="22"/>
                <w:szCs w:val="22"/>
              </w:rPr>
            </w:pPr>
            <w:r>
              <w:rPr>
                <w:rFonts w:ascii="Arial" w:eastAsia="Arial" w:hAnsi="Arial" w:cs="Arial"/>
                <w:color w:val="000000"/>
                <w:sz w:val="22"/>
                <w:szCs w:val="22"/>
              </w:rPr>
              <w:t xml:space="preserve">Aplicaciones de Álgebra Lineal - Tercera Edición en Español. </w:t>
            </w:r>
            <w:r>
              <w:rPr>
                <w:rFonts w:ascii="Arial" w:eastAsia="Arial" w:hAnsi="Arial" w:cs="Arial"/>
                <w:color w:val="000000"/>
                <w:sz w:val="22"/>
                <w:szCs w:val="22"/>
                <w:lang w:val="en-US"/>
              </w:rPr>
              <w:t xml:space="preserve">Grossman Stanley I. </w:t>
            </w:r>
            <w:proofErr w:type="spellStart"/>
            <w:r>
              <w:rPr>
                <w:rFonts w:ascii="Arial" w:eastAsia="Arial" w:hAnsi="Arial" w:cs="Arial"/>
                <w:color w:val="000000"/>
                <w:sz w:val="22"/>
                <w:szCs w:val="22"/>
                <w:lang w:val="en-US"/>
              </w:rPr>
              <w:t>McGrawn</w:t>
            </w:r>
            <w:proofErr w:type="spellEnd"/>
            <w:r>
              <w:rPr>
                <w:rFonts w:ascii="Arial" w:eastAsia="Arial" w:hAnsi="Arial" w:cs="Arial"/>
                <w:color w:val="000000"/>
                <w:sz w:val="22"/>
                <w:szCs w:val="22"/>
                <w:lang w:val="en-US"/>
              </w:rPr>
              <w:t xml:space="preserve">-Hill. </w:t>
            </w:r>
            <w:r>
              <w:rPr>
                <w:rFonts w:ascii="Arial" w:eastAsia="Arial" w:hAnsi="Arial" w:cs="Arial"/>
                <w:color w:val="000000"/>
                <w:sz w:val="22"/>
                <w:szCs w:val="22"/>
              </w:rPr>
              <w:t>1992</w:t>
            </w:r>
          </w:p>
          <w:p w:rsidR="00E04D15" w:rsidRDefault="00E04D15"/>
          <w:p w:rsidR="00E04D15" w:rsidRDefault="00E04D15"/>
          <w:p w:rsidR="00E04D15" w:rsidRDefault="00E04D15"/>
        </w:tc>
      </w:tr>
    </w:tbl>
    <w:p w:rsidR="00E04D15" w:rsidRDefault="004F7A7E">
      <w:pPr>
        <w:widowControl/>
        <w:rPr>
          <w:rFonts w:ascii="Arial" w:eastAsia="Arial" w:hAnsi="Arial" w:cs="Arial"/>
          <w:b/>
          <w:sz w:val="20"/>
          <w:szCs w:val="20"/>
        </w:rPr>
      </w:pPr>
      <w:r>
        <w:rPr>
          <w:rFonts w:ascii="Arial" w:eastAsia="Arial" w:hAnsi="Arial" w:cs="Arial"/>
          <w:b/>
          <w:sz w:val="20"/>
          <w:szCs w:val="20"/>
        </w:rPr>
        <w:t xml:space="preserve">   </w:t>
      </w:r>
    </w:p>
    <w:p w:rsidR="00E04D15" w:rsidRDefault="00E04D15">
      <w:pPr>
        <w:rPr>
          <w:rFonts w:ascii="Arial" w:eastAsia="Arial" w:hAnsi="Arial" w:cs="Arial"/>
        </w:rPr>
      </w:pPr>
    </w:p>
    <w:p w:rsidR="00E04D15" w:rsidRDefault="00E04D15">
      <w:pPr>
        <w:rPr>
          <w:rFonts w:ascii="Arial" w:eastAsia="Arial" w:hAnsi="Arial" w:cs="Arial"/>
        </w:rPr>
      </w:pPr>
    </w:p>
    <w:p w:rsidR="00E04D15" w:rsidRDefault="004F7A7E">
      <w:pPr>
        <w:widowControl/>
        <w:jc w:val="center"/>
        <w:rPr>
          <w:rFonts w:ascii="Arial" w:eastAsia="Arial" w:hAnsi="Arial" w:cs="Arial"/>
          <w:b/>
          <w:sz w:val="20"/>
          <w:szCs w:val="20"/>
        </w:rPr>
      </w:pPr>
      <w:r>
        <w:br w:type="page"/>
      </w:r>
    </w:p>
    <w:tbl>
      <w:tblPr>
        <w:tblStyle w:val="TableNormal"/>
        <w:tblW w:w="1042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
      <w:tblGrid>
        <w:gridCol w:w="5214"/>
        <w:gridCol w:w="5210"/>
      </w:tblGrid>
      <w:tr w:rsidR="00E04D15">
        <w:trPr>
          <w:trHeight w:val="1940"/>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E04D15" w:rsidRDefault="004F7A7E">
            <w:pPr>
              <w:pageBreakBefore/>
              <w:jc w:val="center"/>
              <w:rPr>
                <w:rFonts w:ascii="Arial" w:eastAsia="Arial" w:hAnsi="Arial" w:cs="Arial"/>
                <w:b/>
                <w:color w:val="000000"/>
              </w:rPr>
            </w:pPr>
            <w:r>
              <w:rPr>
                <w:noProof/>
                <w:lang w:eastAsia="es-ES" w:bidi="ar-SA"/>
              </w:rPr>
              <w:lastRenderedPageBreak/>
              <w:drawing>
                <wp:inline distT="0" distB="0" distL="0" distR="0">
                  <wp:extent cx="1371600" cy="657225"/>
                  <wp:effectExtent l="0" t="0" r="0" b="0"/>
                  <wp:docPr id="4" name="Imagen2" descr="Universidad Nacional de Entre 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2" descr="Universidad Nacional de Entre Rios"/>
                          <pic:cNvPicPr>
                            <a:picLocks noChangeAspect="1" noChangeArrowheads="1"/>
                          </pic:cNvPicPr>
                        </pic:nvPicPr>
                        <pic:blipFill>
                          <a:blip r:embed="rId9"/>
                          <a:stretch>
                            <a:fillRect/>
                          </a:stretch>
                        </pic:blipFill>
                        <pic:spPr bwMode="auto">
                          <a:xfrm>
                            <a:off x="0" y="0"/>
                            <a:ext cx="1371600" cy="657225"/>
                          </a:xfrm>
                          <a:prstGeom prst="rect">
                            <a:avLst/>
                          </a:prstGeom>
                        </pic:spPr>
                      </pic:pic>
                    </a:graphicData>
                  </a:graphic>
                </wp:inline>
              </w:drawing>
            </w:r>
          </w:p>
          <w:p w:rsidR="00E04D15" w:rsidRDefault="004F7A7E">
            <w:pPr>
              <w:pStyle w:val="Ttulo2"/>
              <w:jc w:val="center"/>
              <w:rPr>
                <w:color w:val="000000"/>
              </w:rPr>
            </w:pPr>
            <w:r>
              <w:rPr>
                <w:b/>
                <w:i w:val="0"/>
                <w:color w:val="000000"/>
              </w:rPr>
              <w:t>Facultades de Ingeniería, Ciencias Agropecuarias y Ciencias de la Alimentación</w:t>
            </w:r>
          </w:p>
          <w:p w:rsidR="00E04D15" w:rsidRDefault="00E04D15">
            <w:pPr>
              <w:widowControl/>
              <w:spacing w:before="0" w:after="0"/>
              <w:jc w:val="center"/>
              <w:rPr>
                <w:rFonts w:ascii="Arial" w:eastAsia="Arial" w:hAnsi="Arial" w:cs="Arial"/>
                <w:b/>
                <w:color w:val="000000"/>
                <w:sz w:val="20"/>
                <w:szCs w:val="20"/>
              </w:rPr>
            </w:pPr>
          </w:p>
        </w:tc>
        <w:tc>
          <w:tcPr>
            <w:tcW w:w="5210" w:type="dxa"/>
            <w:tcBorders>
              <w:top w:val="single" w:sz="4" w:space="0" w:color="000000"/>
              <w:left w:val="single" w:sz="4" w:space="0" w:color="000000"/>
              <w:bottom w:val="single" w:sz="4" w:space="0" w:color="000000"/>
              <w:right w:val="single" w:sz="4" w:space="0" w:color="000000"/>
            </w:tcBorders>
            <w:shd w:val="clear" w:color="auto" w:fill="E7EDF5"/>
            <w:vAlign w:val="center"/>
          </w:tcPr>
          <w:p w:rsidR="00E04D15" w:rsidRDefault="004F7A7E">
            <w:pPr>
              <w:widowControl/>
              <w:ind w:left="-109"/>
              <w:jc w:val="center"/>
              <w:rPr>
                <w:b/>
                <w:color w:val="000000"/>
                <w:sz w:val="20"/>
                <w:szCs w:val="20"/>
              </w:rPr>
            </w:pPr>
            <w:r>
              <w:rPr>
                <w:b/>
                <w:color w:val="000000"/>
              </w:rPr>
              <w:t>PLANIFICACIÓN DEL CURSO</w:t>
            </w:r>
          </w:p>
        </w:tc>
      </w:tr>
      <w:tr w:rsidR="00E04D15">
        <w:trPr>
          <w:trHeight w:val="8160"/>
        </w:trPr>
        <w:tc>
          <w:tcPr>
            <w:tcW w:w="10423" w:type="dxa"/>
            <w:gridSpan w:val="2"/>
            <w:tcBorders>
              <w:top w:val="single" w:sz="4" w:space="0" w:color="000000"/>
              <w:left w:val="single" w:sz="4" w:space="0" w:color="000000"/>
              <w:bottom w:val="single" w:sz="4" w:space="0" w:color="000000"/>
              <w:right w:val="single" w:sz="4" w:space="0" w:color="000000"/>
            </w:tcBorders>
            <w:shd w:val="clear" w:color="auto" w:fill="auto"/>
          </w:tcPr>
          <w:p w:rsidR="00E04D15" w:rsidRDefault="004F7A7E">
            <w:pPr>
              <w:rPr>
                <w:rFonts w:ascii="Arial" w:eastAsia="Arial" w:hAnsi="Arial" w:cs="Arial"/>
                <w:b/>
                <w:color w:val="000000"/>
                <w:sz w:val="20"/>
                <w:szCs w:val="20"/>
              </w:rPr>
            </w:pPr>
            <w:r>
              <w:rPr>
                <w:rFonts w:ascii="Arial" w:eastAsia="Arial" w:hAnsi="Arial" w:cs="Arial"/>
                <w:b/>
                <w:color w:val="000000"/>
                <w:sz w:val="20"/>
                <w:szCs w:val="20"/>
              </w:rPr>
              <w:t>Objetivos Generales:</w:t>
            </w:r>
          </w:p>
          <w:p w:rsidR="00E04D15" w:rsidRDefault="004F7A7E">
            <w:pPr>
              <w:numPr>
                <w:ilvl w:val="0"/>
                <w:numId w:val="5"/>
              </w:numPr>
              <w:spacing w:after="0"/>
              <w:rPr>
                <w:color w:val="000000"/>
                <w:highlight w:val="white"/>
              </w:rPr>
            </w:pPr>
            <w:r>
              <w:rPr>
                <w:color w:val="000000"/>
                <w:highlight w:val="white"/>
              </w:rPr>
              <w:t>Comprender los principios teóricos, conceptos y métodos fundamentales del Análisis y Cálculo Matemático.</w:t>
            </w:r>
          </w:p>
          <w:p w:rsidR="00E04D15" w:rsidRDefault="004F7A7E">
            <w:pPr>
              <w:numPr>
                <w:ilvl w:val="0"/>
                <w:numId w:val="5"/>
              </w:numPr>
              <w:spacing w:after="0"/>
              <w:rPr>
                <w:color w:val="000000"/>
                <w:highlight w:val="white"/>
              </w:rPr>
            </w:pPr>
            <w:r>
              <w:rPr>
                <w:color w:val="000000"/>
                <w:highlight w:val="white"/>
              </w:rPr>
              <w:t>Afianzar conceptos básicos del Análisis y Cálculo Matemático.</w:t>
            </w:r>
          </w:p>
          <w:p w:rsidR="00E04D15" w:rsidRDefault="004F7A7E">
            <w:pPr>
              <w:numPr>
                <w:ilvl w:val="0"/>
                <w:numId w:val="5"/>
              </w:numPr>
              <w:spacing w:after="0"/>
              <w:rPr>
                <w:color w:val="000000"/>
                <w:highlight w:val="white"/>
              </w:rPr>
            </w:pPr>
            <w:r>
              <w:rPr>
                <w:color w:val="000000"/>
                <w:highlight w:val="white"/>
              </w:rPr>
              <w:t>Estudiar las ecuaciones diferenciales en derivadas parciales en un contexto multivariado.</w:t>
            </w:r>
          </w:p>
          <w:p w:rsidR="00E04D15" w:rsidRDefault="004F7A7E">
            <w:pPr>
              <w:numPr>
                <w:ilvl w:val="0"/>
                <w:numId w:val="5"/>
              </w:numPr>
              <w:spacing w:after="0"/>
              <w:rPr>
                <w:color w:val="000000"/>
                <w:highlight w:val="white"/>
              </w:rPr>
            </w:pPr>
            <w:r>
              <w:rPr>
                <w:color w:val="000000"/>
                <w:highlight w:val="white"/>
              </w:rPr>
              <w:t>Conocer y comprender aspectos básicos de optimización lineal y no lineal.</w:t>
            </w:r>
          </w:p>
          <w:p w:rsidR="00E04D15" w:rsidRDefault="004F7A7E">
            <w:pPr>
              <w:widowControl/>
              <w:numPr>
                <w:ilvl w:val="0"/>
                <w:numId w:val="5"/>
              </w:numPr>
              <w:spacing w:before="0" w:after="0"/>
              <w:rPr>
                <w:color w:val="000000"/>
                <w:highlight w:val="white"/>
              </w:rPr>
            </w:pPr>
            <w:r>
              <w:rPr>
                <w:color w:val="000000"/>
                <w:highlight w:val="white"/>
              </w:rPr>
              <w:t>Incrementar sus habilidades y destrezas que brinda la rigurosidad de la notación Matemática en el ámbito académico.</w:t>
            </w:r>
          </w:p>
          <w:p w:rsidR="00E04D15" w:rsidRDefault="00E04D15">
            <w:pPr>
              <w:rPr>
                <w:rFonts w:ascii="Arial" w:eastAsia="Arial" w:hAnsi="Arial" w:cs="Arial"/>
                <w:b/>
                <w:color w:val="000000"/>
                <w:sz w:val="20"/>
                <w:szCs w:val="20"/>
              </w:rPr>
            </w:pPr>
          </w:p>
          <w:p w:rsidR="00E04D15" w:rsidRDefault="004F7A7E">
            <w:pPr>
              <w:rPr>
                <w:rFonts w:ascii="Arial" w:eastAsia="Arial" w:hAnsi="Arial" w:cs="Arial"/>
                <w:b/>
                <w:color w:val="000000"/>
                <w:sz w:val="20"/>
                <w:szCs w:val="20"/>
              </w:rPr>
            </w:pPr>
            <w:r>
              <w:rPr>
                <w:rFonts w:ascii="Arial" w:eastAsia="Arial" w:hAnsi="Arial" w:cs="Arial"/>
                <w:b/>
                <w:color w:val="000000"/>
                <w:sz w:val="20"/>
                <w:szCs w:val="20"/>
              </w:rPr>
              <w:t>Objetivos Particulares:</w:t>
            </w:r>
          </w:p>
          <w:p w:rsidR="00E04D15" w:rsidRDefault="00E04D15">
            <w:pPr>
              <w:spacing w:after="0"/>
              <w:rPr>
                <w:color w:val="000000"/>
                <w:highlight w:val="white"/>
              </w:rPr>
            </w:pPr>
          </w:p>
          <w:p w:rsidR="00E04D15" w:rsidRDefault="004F7A7E">
            <w:pPr>
              <w:numPr>
                <w:ilvl w:val="0"/>
                <w:numId w:val="5"/>
              </w:numPr>
              <w:spacing w:before="0" w:after="0"/>
              <w:rPr>
                <w:color w:val="000000"/>
                <w:highlight w:val="white"/>
              </w:rPr>
            </w:pPr>
            <w:r>
              <w:rPr>
                <w:color w:val="000000"/>
                <w:highlight w:val="white"/>
              </w:rPr>
              <w:t>Hacer uso de las posibilidades que brinda el Análisis y Cálculo Matemático para expresar modelos de fenómenos biológicos, físicos u otros relacionados con la Ciencia y Tecnología de Alimentos, Ciencias Agropecuarias y Bioingeniería.</w:t>
            </w:r>
          </w:p>
          <w:p w:rsidR="00E04D15" w:rsidRDefault="004F7A7E">
            <w:pPr>
              <w:numPr>
                <w:ilvl w:val="0"/>
                <w:numId w:val="5"/>
              </w:numPr>
              <w:spacing w:before="0" w:after="0"/>
              <w:rPr>
                <w:color w:val="000000"/>
                <w:highlight w:val="white"/>
              </w:rPr>
            </w:pPr>
            <w:r>
              <w:rPr>
                <w:color w:val="000000"/>
                <w:highlight w:val="white"/>
              </w:rPr>
              <w:t>Aplicar estrategias, conceptos y métodos del Análisis y Cálculo Matemático para resolver problemas matemáticos.</w:t>
            </w:r>
          </w:p>
          <w:p w:rsidR="00E04D15" w:rsidRDefault="004F7A7E">
            <w:pPr>
              <w:numPr>
                <w:ilvl w:val="0"/>
                <w:numId w:val="5"/>
              </w:numPr>
              <w:spacing w:before="0" w:after="0"/>
              <w:rPr>
                <w:color w:val="000000"/>
                <w:highlight w:val="white"/>
              </w:rPr>
            </w:pPr>
            <w:r>
              <w:rPr>
                <w:color w:val="000000"/>
                <w:highlight w:val="white"/>
              </w:rPr>
              <w:t>Incrementar sus habilidades de pensamiento lógico.</w:t>
            </w:r>
          </w:p>
          <w:p w:rsidR="00E04D15" w:rsidRDefault="004F7A7E">
            <w:pPr>
              <w:numPr>
                <w:ilvl w:val="0"/>
                <w:numId w:val="5"/>
              </w:numPr>
              <w:spacing w:before="0" w:after="0"/>
              <w:rPr>
                <w:color w:val="000000"/>
                <w:highlight w:val="white"/>
              </w:rPr>
            </w:pPr>
            <w:r>
              <w:rPr>
                <w:color w:val="000000"/>
                <w:highlight w:val="white"/>
              </w:rPr>
              <w:t>Utilizar software matemáticos como herramienta básica de cómputo para las futuras actividades de investigación.</w:t>
            </w:r>
          </w:p>
          <w:p w:rsidR="00E04D15" w:rsidRDefault="00E04D15">
            <w:pPr>
              <w:spacing w:before="0" w:after="0"/>
              <w:ind w:left="720"/>
              <w:rPr>
                <w:color w:val="000000"/>
                <w:highlight w:val="white"/>
              </w:rPr>
            </w:pPr>
          </w:p>
          <w:p w:rsidR="00E04D15" w:rsidRDefault="004F7A7E">
            <w:pPr>
              <w:rPr>
                <w:rFonts w:ascii="Arial" w:eastAsia="Arial" w:hAnsi="Arial" w:cs="Arial"/>
                <w:b/>
                <w:color w:val="000000"/>
                <w:sz w:val="20"/>
                <w:szCs w:val="20"/>
              </w:rPr>
            </w:pPr>
            <w:r>
              <w:rPr>
                <w:rFonts w:ascii="Arial" w:eastAsia="Arial" w:hAnsi="Arial" w:cs="Arial"/>
                <w:b/>
                <w:color w:val="000000"/>
                <w:sz w:val="20"/>
                <w:szCs w:val="20"/>
              </w:rPr>
              <w:t>Conocimientos previos requeridos (Si correspondiese).</w:t>
            </w:r>
          </w:p>
          <w:p w:rsidR="00E04D15" w:rsidRDefault="004F7A7E">
            <w:pPr>
              <w:rPr>
                <w:rFonts w:ascii="Arial" w:eastAsia="Arial" w:hAnsi="Arial" w:cs="Arial"/>
                <w:b/>
                <w:color w:val="000000"/>
                <w:sz w:val="20"/>
                <w:szCs w:val="20"/>
                <w:highlight w:val="yellow"/>
              </w:rPr>
            </w:pPr>
            <w:r>
              <w:rPr>
                <w:color w:val="000000"/>
                <w:highlight w:val="white"/>
              </w:rPr>
              <w:t>Conocimientos básicos de Álgebra lineal y Cálculo diferencial e integral en una y varias variables.</w:t>
            </w:r>
            <w:r>
              <w:rPr>
                <w:color w:val="000000"/>
                <w:highlight w:val="yellow"/>
              </w:rPr>
              <w:t xml:space="preserve"> </w:t>
            </w:r>
          </w:p>
          <w:p w:rsidR="00E04D15" w:rsidRDefault="004F7A7E">
            <w:pPr>
              <w:rPr>
                <w:rFonts w:ascii="Arial" w:eastAsia="Arial" w:hAnsi="Arial" w:cs="Arial"/>
                <w:b/>
                <w:color w:val="000000"/>
                <w:sz w:val="20"/>
                <w:szCs w:val="20"/>
              </w:rPr>
            </w:pPr>
            <w:r>
              <w:rPr>
                <w:rFonts w:ascii="Arial" w:eastAsia="Arial" w:hAnsi="Arial" w:cs="Arial"/>
                <w:b/>
                <w:color w:val="000000"/>
                <w:sz w:val="20"/>
                <w:szCs w:val="20"/>
              </w:rPr>
              <w:t xml:space="preserve">Fecha tentativa de inicio del dictado y duración del Curso (en semanas). </w:t>
            </w:r>
          </w:p>
          <w:p w:rsidR="00E04D15" w:rsidRDefault="004F7A7E">
            <w:pPr>
              <w:ind w:left="357" w:hanging="357"/>
              <w:jc w:val="left"/>
              <w:rPr>
                <w:rFonts w:ascii="Arial" w:eastAsia="Arial" w:hAnsi="Arial" w:cs="Arial"/>
                <w:color w:val="000000"/>
                <w:sz w:val="20"/>
                <w:szCs w:val="20"/>
              </w:rPr>
            </w:pPr>
            <w:r>
              <w:rPr>
                <w:rFonts w:ascii="Arial" w:eastAsia="Arial" w:hAnsi="Arial" w:cs="Arial"/>
                <w:b/>
                <w:color w:val="000000"/>
                <w:sz w:val="20"/>
                <w:szCs w:val="20"/>
              </w:rPr>
              <w:t xml:space="preserve">Cupo de alumnos </w:t>
            </w:r>
            <w:r>
              <w:rPr>
                <w:rFonts w:ascii="Arial" w:eastAsia="Arial" w:hAnsi="Arial" w:cs="Arial"/>
                <w:color w:val="000000"/>
                <w:sz w:val="20"/>
                <w:szCs w:val="20"/>
              </w:rPr>
              <w:t>(cantidades mínima y máxima)</w:t>
            </w:r>
            <w:r>
              <w:rPr>
                <w:rFonts w:ascii="Arial" w:eastAsia="Arial" w:hAnsi="Arial" w:cs="Arial"/>
                <w:b/>
                <w:color w:val="000000"/>
                <w:sz w:val="20"/>
                <w:szCs w:val="20"/>
              </w:rPr>
              <w:t xml:space="preserve">. </w:t>
            </w:r>
            <w:r>
              <w:rPr>
                <w:color w:val="000000"/>
              </w:rPr>
              <w:t>Mínimo: 5 alumnos</w:t>
            </w:r>
            <w:r>
              <w:rPr>
                <w:rFonts w:ascii="Times New Roman" w:eastAsia="Times New Roman" w:hAnsi="Times New Roman" w:cs="Times New Roman"/>
                <w:color w:val="000000"/>
              </w:rPr>
              <w:t xml:space="preserve">. </w:t>
            </w:r>
            <w:r>
              <w:rPr>
                <w:color w:val="000000"/>
              </w:rPr>
              <w:t>Máximo: 20 alumnos</w:t>
            </w:r>
            <w:r>
              <w:rPr>
                <w:rFonts w:ascii="Times New Roman" w:eastAsia="Times New Roman" w:hAnsi="Times New Roman" w:cs="Times New Roman"/>
                <w:color w:val="000000"/>
              </w:rPr>
              <w:t>.</w:t>
            </w:r>
          </w:p>
          <w:p w:rsidR="00E04D15" w:rsidRDefault="004F7A7E">
            <w:pPr>
              <w:jc w:val="left"/>
              <w:rPr>
                <w:rFonts w:ascii="Arial" w:eastAsia="Arial" w:hAnsi="Arial" w:cs="Arial"/>
                <w:color w:val="000000"/>
                <w:sz w:val="20"/>
                <w:szCs w:val="20"/>
              </w:rPr>
            </w:pPr>
            <w:r>
              <w:rPr>
                <w:rFonts w:ascii="Arial" w:eastAsia="Arial" w:hAnsi="Arial" w:cs="Arial"/>
                <w:b/>
                <w:color w:val="000000"/>
                <w:sz w:val="20"/>
                <w:szCs w:val="20"/>
              </w:rPr>
              <w:t>Lugar</w:t>
            </w:r>
            <w:r>
              <w:rPr>
                <w:rFonts w:ascii="Arial" w:eastAsia="Arial" w:hAnsi="Arial" w:cs="Arial"/>
                <w:color w:val="000000"/>
                <w:sz w:val="20"/>
                <w:szCs w:val="20"/>
              </w:rPr>
              <w:t>: FI-UNER (aula a definir según disponibilidad).</w:t>
            </w:r>
          </w:p>
          <w:p w:rsidR="00E04D15" w:rsidRDefault="004F7A7E">
            <w:pPr>
              <w:jc w:val="left"/>
            </w:pPr>
            <w:r>
              <w:rPr>
                <w:rFonts w:ascii="Arial" w:eastAsia="Arial" w:hAnsi="Arial" w:cs="Arial"/>
                <w:b/>
                <w:color w:val="000000"/>
                <w:sz w:val="20"/>
                <w:szCs w:val="20"/>
              </w:rPr>
              <w:t>Día(s) y horario(s) tentativo(s) de dictado</w:t>
            </w:r>
            <w:r>
              <w:rPr>
                <w:rFonts w:ascii="Arial" w:eastAsia="Arial" w:hAnsi="Arial" w:cs="Arial"/>
                <w:color w:val="000000"/>
                <w:sz w:val="20"/>
                <w:szCs w:val="20"/>
              </w:rPr>
              <w:t xml:space="preserve">: </w:t>
            </w:r>
            <w:proofErr w:type="gramStart"/>
            <w:r>
              <w:rPr>
                <w:rFonts w:ascii="Arial" w:eastAsia="Arial" w:hAnsi="Arial" w:cs="Arial"/>
                <w:color w:val="000000"/>
                <w:sz w:val="20"/>
                <w:szCs w:val="20"/>
              </w:rPr>
              <w:t>Viernes</w:t>
            </w:r>
            <w:proofErr w:type="gramEnd"/>
            <w:r>
              <w:rPr>
                <w:rFonts w:ascii="Arial" w:eastAsia="Arial" w:hAnsi="Arial" w:cs="Arial"/>
                <w:color w:val="000000"/>
                <w:sz w:val="20"/>
                <w:szCs w:val="20"/>
              </w:rPr>
              <w:t xml:space="preserve"> de 15:00 a 18:00 </w:t>
            </w:r>
            <w:proofErr w:type="spellStart"/>
            <w:r>
              <w:rPr>
                <w:rFonts w:ascii="Arial" w:eastAsia="Arial" w:hAnsi="Arial" w:cs="Arial"/>
                <w:color w:val="000000"/>
                <w:sz w:val="20"/>
                <w:szCs w:val="20"/>
              </w:rPr>
              <w:t>hs</w:t>
            </w:r>
            <w:proofErr w:type="spellEnd"/>
            <w:r>
              <w:rPr>
                <w:rFonts w:ascii="Arial" w:eastAsia="Arial" w:hAnsi="Arial" w:cs="Arial"/>
                <w:color w:val="000000"/>
                <w:sz w:val="20"/>
                <w:szCs w:val="20"/>
              </w:rPr>
              <w:t>.</w:t>
            </w:r>
          </w:p>
          <w:p w:rsidR="00E04D15" w:rsidRDefault="004F7A7E">
            <w:pPr>
              <w:rPr>
                <w:rFonts w:ascii="Arial" w:eastAsia="Arial" w:hAnsi="Arial" w:cs="Arial"/>
                <w:color w:val="000000"/>
                <w:sz w:val="20"/>
                <w:szCs w:val="20"/>
              </w:rPr>
            </w:pPr>
            <w:r>
              <w:rPr>
                <w:rFonts w:ascii="Arial" w:eastAsia="Arial" w:hAnsi="Arial" w:cs="Arial"/>
                <w:b/>
                <w:color w:val="000000"/>
                <w:sz w:val="20"/>
                <w:szCs w:val="20"/>
              </w:rPr>
              <w:t xml:space="preserve">Fecha de </w:t>
            </w:r>
            <w:proofErr w:type="spellStart"/>
            <w:r>
              <w:rPr>
                <w:rFonts w:ascii="Arial" w:eastAsia="Arial" w:hAnsi="Arial" w:cs="Arial"/>
                <w:b/>
                <w:color w:val="000000"/>
                <w:sz w:val="20"/>
                <w:szCs w:val="20"/>
              </w:rPr>
              <w:t>Recuperatorio</w:t>
            </w:r>
            <w:proofErr w:type="spellEnd"/>
            <w:r>
              <w:rPr>
                <w:rFonts w:ascii="Arial" w:eastAsia="Arial" w:hAnsi="Arial" w:cs="Arial"/>
                <w:b/>
                <w:color w:val="000000"/>
                <w:sz w:val="20"/>
                <w:szCs w:val="20"/>
              </w:rPr>
              <w:t xml:space="preserve">: </w:t>
            </w:r>
            <w:r>
              <w:rPr>
                <w:rFonts w:ascii="Arial" w:eastAsia="Arial" w:hAnsi="Arial" w:cs="Arial"/>
                <w:color w:val="000000"/>
                <w:sz w:val="20"/>
                <w:szCs w:val="20"/>
              </w:rPr>
              <w:t>a definir en caso de ser necesario.</w:t>
            </w:r>
          </w:p>
          <w:p w:rsidR="00E04D15" w:rsidRDefault="00E04D15">
            <w:pPr>
              <w:rPr>
                <w:rFonts w:ascii="Arial" w:eastAsia="Arial" w:hAnsi="Arial" w:cs="Arial"/>
                <w:color w:val="000000"/>
                <w:sz w:val="20"/>
                <w:szCs w:val="20"/>
              </w:rPr>
            </w:pPr>
          </w:p>
          <w:p w:rsidR="00E04D15" w:rsidRDefault="004F7A7E">
            <w:pPr>
              <w:rPr>
                <w:b/>
                <w:color w:val="000000"/>
                <w:sz w:val="23"/>
                <w:szCs w:val="23"/>
              </w:rPr>
            </w:pPr>
            <w:r>
              <w:rPr>
                <w:b/>
                <w:color w:val="000000"/>
                <w:sz w:val="23"/>
                <w:szCs w:val="23"/>
              </w:rPr>
              <w:t>Metodología de Trabajo:</w:t>
            </w:r>
          </w:p>
          <w:p w:rsidR="00E04D15" w:rsidRDefault="004F7A7E">
            <w:r>
              <w:rPr>
                <w:color w:val="000000"/>
                <w:sz w:val="23"/>
                <w:szCs w:val="23"/>
              </w:rPr>
              <w:t xml:space="preserve">El curso se dictará en 14 clases teórica-prácticas de 3 horas de duración cada una. Se prevé 1 encuentro semanal a lo largo de 14 semanas, totalizando 42 </w:t>
            </w:r>
            <w:proofErr w:type="spellStart"/>
            <w:r>
              <w:rPr>
                <w:color w:val="000000"/>
                <w:sz w:val="23"/>
                <w:szCs w:val="23"/>
              </w:rPr>
              <w:t>hs</w:t>
            </w:r>
            <w:proofErr w:type="spellEnd"/>
            <w:r>
              <w:rPr>
                <w:color w:val="000000"/>
                <w:sz w:val="23"/>
                <w:szCs w:val="23"/>
              </w:rPr>
              <w:t xml:space="preserve"> de clases presenciales, complementadas con 18 </w:t>
            </w:r>
            <w:proofErr w:type="spellStart"/>
            <w:r>
              <w:rPr>
                <w:color w:val="000000"/>
                <w:sz w:val="23"/>
                <w:szCs w:val="23"/>
              </w:rPr>
              <w:t>hs</w:t>
            </w:r>
            <w:proofErr w:type="spellEnd"/>
            <w:r>
              <w:rPr>
                <w:color w:val="000000"/>
                <w:sz w:val="23"/>
                <w:szCs w:val="23"/>
              </w:rPr>
              <w:t xml:space="preserve"> nominales de trabajo no presencial para la resolución de las guías de trabajos prácticos y la realización del trabajo final. </w:t>
            </w:r>
          </w:p>
          <w:p w:rsidR="00E04D15" w:rsidRDefault="004F7A7E">
            <w:pPr>
              <w:rPr>
                <w:b/>
                <w:bCs/>
                <w:i/>
                <w:iCs/>
              </w:rPr>
            </w:pPr>
            <w:r>
              <w:rPr>
                <w:b/>
                <w:bCs/>
                <w:i/>
                <w:iCs/>
                <w:color w:val="000000"/>
                <w:sz w:val="23"/>
                <w:szCs w:val="23"/>
              </w:rPr>
              <w:t xml:space="preserve">Debido a la situación epidemiológica que estamos </w:t>
            </w:r>
            <w:proofErr w:type="spellStart"/>
            <w:r>
              <w:rPr>
                <w:b/>
                <w:bCs/>
                <w:i/>
                <w:iCs/>
                <w:color w:val="000000"/>
                <w:sz w:val="23"/>
                <w:szCs w:val="23"/>
              </w:rPr>
              <w:t>atravezando</w:t>
            </w:r>
            <w:proofErr w:type="spellEnd"/>
            <w:r>
              <w:rPr>
                <w:b/>
                <w:bCs/>
                <w:i/>
                <w:iCs/>
                <w:color w:val="000000"/>
                <w:sz w:val="23"/>
                <w:szCs w:val="23"/>
              </w:rPr>
              <w:t xml:space="preserve">, todas </w:t>
            </w:r>
            <w:proofErr w:type="gramStart"/>
            <w:r>
              <w:rPr>
                <w:b/>
                <w:bCs/>
                <w:i/>
                <w:iCs/>
                <w:color w:val="000000"/>
                <w:sz w:val="23"/>
                <w:szCs w:val="23"/>
              </w:rPr>
              <w:t>la</w:t>
            </w:r>
            <w:proofErr w:type="gramEnd"/>
            <w:r>
              <w:rPr>
                <w:b/>
                <w:bCs/>
                <w:i/>
                <w:iCs/>
                <w:color w:val="000000"/>
                <w:sz w:val="23"/>
                <w:szCs w:val="23"/>
              </w:rPr>
              <w:t xml:space="preserve"> actividades serán desarrolladas de manera virtual. Los considerandos sobre la misma son detallados al final de la sección.</w:t>
            </w:r>
          </w:p>
          <w:p w:rsidR="00E04D15" w:rsidRDefault="00E04D15">
            <w:pPr>
              <w:rPr>
                <w:color w:val="000000"/>
                <w:sz w:val="23"/>
                <w:szCs w:val="23"/>
              </w:rPr>
            </w:pPr>
          </w:p>
          <w:p w:rsidR="00E04D15" w:rsidRDefault="004F7A7E">
            <w:pPr>
              <w:rPr>
                <w:color w:val="000000"/>
                <w:sz w:val="23"/>
                <w:szCs w:val="23"/>
              </w:rPr>
            </w:pPr>
            <w:r>
              <w:rPr>
                <w:color w:val="000000"/>
                <w:sz w:val="23"/>
                <w:szCs w:val="23"/>
              </w:rPr>
              <w:t>El contenido de la materia se desarrollará en clases teóricas y clases prácticas. A través de estas dos instancias se busca que el alumno asimile, sobre la base de los conocimientos que ya posee, los nuevos conceptos asociados con situaciones prácticas.</w:t>
            </w:r>
          </w:p>
          <w:p w:rsidR="00E04D15" w:rsidRDefault="004F7A7E">
            <w:pPr>
              <w:numPr>
                <w:ilvl w:val="0"/>
                <w:numId w:val="1"/>
              </w:numPr>
              <w:rPr>
                <w:b/>
                <w:color w:val="000000"/>
                <w:sz w:val="23"/>
                <w:szCs w:val="23"/>
              </w:rPr>
            </w:pPr>
            <w:r>
              <w:rPr>
                <w:b/>
                <w:color w:val="000000"/>
                <w:sz w:val="23"/>
                <w:szCs w:val="23"/>
              </w:rPr>
              <w:t>Clases teóricas</w:t>
            </w:r>
          </w:p>
          <w:p w:rsidR="00E04D15" w:rsidRDefault="004F7A7E">
            <w:pPr>
              <w:ind w:left="720"/>
              <w:rPr>
                <w:color w:val="000000"/>
                <w:sz w:val="23"/>
                <w:szCs w:val="23"/>
              </w:rPr>
            </w:pPr>
            <w:r>
              <w:rPr>
                <w:color w:val="000000"/>
                <w:sz w:val="23"/>
                <w:szCs w:val="23"/>
              </w:rPr>
              <w:t xml:space="preserve">En las clases teóricas (de 2 horas de duración) se hará un desarrollo de los temas del programa con ejemplos y aplicaciones que servirán para una mejor aprehensión por parte del estudiante, siempre fomentando su participación. </w:t>
            </w:r>
          </w:p>
          <w:p w:rsidR="00E04D15" w:rsidRDefault="004F7A7E">
            <w:pPr>
              <w:ind w:left="720"/>
              <w:rPr>
                <w:color w:val="000000"/>
                <w:sz w:val="23"/>
                <w:szCs w:val="23"/>
              </w:rPr>
            </w:pPr>
            <w:r>
              <w:rPr>
                <w:color w:val="000000"/>
                <w:sz w:val="23"/>
                <w:szCs w:val="23"/>
              </w:rPr>
              <w:t>Estas clases tendrán un sesgo teórico-coloquial, permitiendo de esta manera ser más descriptivas. En ellas se enuncian los aspectos fundamentales del tema a desarrollar, aplicando el rigor matemático/físico necesario y apelando a conceptos desarrollados en asignaturas anteriores del plan de estudios. Se busca generar un espacio de intercambio con el alumno en el cual se plantean experiencias externas que permitan desarrollar los esquemas internos del conocimiento a través de preguntas disparadoras. De esta manera se espera que el alumno realice una ponderación de las ideas desarrolladas y establezca un orden de las mismas de manera de asimilar los conceptos fundamentales del tema en cuestión.</w:t>
            </w:r>
          </w:p>
          <w:p w:rsidR="00E04D15" w:rsidRDefault="004F7A7E">
            <w:pPr>
              <w:numPr>
                <w:ilvl w:val="0"/>
                <w:numId w:val="2"/>
              </w:numPr>
              <w:ind w:left="720"/>
              <w:rPr>
                <w:b/>
                <w:color w:val="000000"/>
                <w:sz w:val="23"/>
                <w:szCs w:val="23"/>
                <w:highlight w:val="white"/>
              </w:rPr>
            </w:pPr>
            <w:r>
              <w:rPr>
                <w:b/>
                <w:color w:val="000000"/>
                <w:sz w:val="23"/>
                <w:szCs w:val="23"/>
                <w:highlight w:val="white"/>
              </w:rPr>
              <w:t>Clases Prácticas</w:t>
            </w:r>
          </w:p>
          <w:p w:rsidR="00E04D15" w:rsidRDefault="004F7A7E">
            <w:pPr>
              <w:ind w:left="720"/>
              <w:rPr>
                <w:color w:val="000000"/>
                <w:sz w:val="23"/>
                <w:szCs w:val="23"/>
                <w:highlight w:val="white"/>
              </w:rPr>
            </w:pPr>
            <w:r>
              <w:rPr>
                <w:color w:val="000000"/>
                <w:sz w:val="23"/>
                <w:szCs w:val="23"/>
                <w:highlight w:val="white"/>
              </w:rPr>
              <w:t xml:space="preserve">En las clases prácticas (de 1 hora de duración) se planifica conformar un espacio de trabajo grupal con el principal objetivo de abordar la </w:t>
            </w:r>
            <w:proofErr w:type="spellStart"/>
            <w:r>
              <w:rPr>
                <w:color w:val="000000"/>
                <w:sz w:val="23"/>
                <w:szCs w:val="23"/>
                <w:highlight w:val="white"/>
              </w:rPr>
              <w:t>resolución</w:t>
            </w:r>
            <w:proofErr w:type="spellEnd"/>
            <w:r>
              <w:rPr>
                <w:color w:val="000000"/>
                <w:sz w:val="23"/>
                <w:szCs w:val="23"/>
                <w:highlight w:val="white"/>
              </w:rPr>
              <w:t xml:space="preserve"> de problemas matemáticos que impliquen la selección del </w:t>
            </w:r>
            <w:proofErr w:type="spellStart"/>
            <w:r>
              <w:rPr>
                <w:color w:val="000000"/>
                <w:sz w:val="23"/>
                <w:szCs w:val="23"/>
                <w:highlight w:val="white"/>
              </w:rPr>
              <w:t>método</w:t>
            </w:r>
            <w:proofErr w:type="spellEnd"/>
            <w:r>
              <w:rPr>
                <w:color w:val="000000"/>
                <w:sz w:val="23"/>
                <w:szCs w:val="23"/>
                <w:highlight w:val="white"/>
              </w:rPr>
              <w:t xml:space="preserve"> de </w:t>
            </w:r>
            <w:proofErr w:type="spellStart"/>
            <w:r>
              <w:rPr>
                <w:color w:val="000000"/>
                <w:sz w:val="23"/>
                <w:szCs w:val="23"/>
                <w:highlight w:val="white"/>
              </w:rPr>
              <w:t>resolución</w:t>
            </w:r>
            <w:proofErr w:type="spellEnd"/>
            <w:r>
              <w:rPr>
                <w:color w:val="000000"/>
                <w:sz w:val="23"/>
                <w:szCs w:val="23"/>
                <w:highlight w:val="white"/>
              </w:rPr>
              <w:t xml:space="preserve"> más adecuado, la elaboración de conjeturas sobre un tipo de solución, la validación de la solución encontrada o el rechazo de la conjetura realizada. También se propondrán problemas que consideren adecuados para que los estudiantes realicen en la clase en forma individual o grupal, con el objetivo de afianzar conceptos y métodos, discutiendo de manera grupal los que presenten más dificultades.</w:t>
            </w:r>
          </w:p>
          <w:p w:rsidR="00E04D15" w:rsidRDefault="004F7A7E">
            <w:pPr>
              <w:ind w:left="720"/>
              <w:rPr>
                <w:color w:val="000000"/>
                <w:sz w:val="23"/>
                <w:szCs w:val="23"/>
                <w:highlight w:val="white"/>
              </w:rPr>
            </w:pPr>
            <w:r>
              <w:rPr>
                <w:color w:val="000000"/>
                <w:sz w:val="23"/>
                <w:szCs w:val="23"/>
                <w:highlight w:val="white"/>
              </w:rPr>
              <w:t xml:space="preserve">Además, en este espacio se planifican actividades de trabajo grupal a desarrollarse en computadoras. Estas actividades se centran en la resolución de problemas con apoyo de Software de aplicación matemática. Este espacio persigue dos objetivos fundamentales: i) Dar una mirada holística de reflexión y cierre de todos los contenidos abordados por cada Unidad Didáctica; </w:t>
            </w:r>
            <w:proofErr w:type="gramStart"/>
            <w:r>
              <w:rPr>
                <w:color w:val="000000"/>
                <w:sz w:val="23"/>
                <w:szCs w:val="23"/>
                <w:highlight w:val="white"/>
              </w:rPr>
              <w:t>y</w:t>
            </w:r>
            <w:proofErr w:type="gramEnd"/>
            <w:r>
              <w:rPr>
                <w:color w:val="000000"/>
                <w:sz w:val="23"/>
                <w:szCs w:val="23"/>
                <w:highlight w:val="white"/>
              </w:rPr>
              <w:t xml:space="preserve"> ii) introducir a los alumnos en el conocimiento y manejo crítico de un Software específico de aplicación matemática.</w:t>
            </w:r>
          </w:p>
          <w:p w:rsidR="00E04D15" w:rsidRDefault="004F7A7E">
            <w:pPr>
              <w:numPr>
                <w:ilvl w:val="0"/>
                <w:numId w:val="8"/>
              </w:numPr>
              <w:jc w:val="left"/>
              <w:rPr>
                <w:b/>
                <w:color w:val="000000"/>
                <w:sz w:val="23"/>
                <w:szCs w:val="23"/>
                <w:highlight w:val="white"/>
              </w:rPr>
            </w:pPr>
            <w:r>
              <w:rPr>
                <w:b/>
                <w:color w:val="000000"/>
                <w:sz w:val="23"/>
                <w:szCs w:val="23"/>
                <w:highlight w:val="white"/>
              </w:rPr>
              <w:t xml:space="preserve">Uso de </w:t>
            </w:r>
            <w:proofErr w:type="spellStart"/>
            <w:r>
              <w:rPr>
                <w:b/>
                <w:color w:val="000000"/>
                <w:sz w:val="23"/>
                <w:szCs w:val="23"/>
                <w:highlight w:val="white"/>
              </w:rPr>
              <w:t>TICs</w:t>
            </w:r>
            <w:proofErr w:type="spellEnd"/>
          </w:p>
          <w:p w:rsidR="00E04D15" w:rsidRDefault="004F7A7E">
            <w:pPr>
              <w:ind w:left="720"/>
              <w:rPr>
                <w:color w:val="000000"/>
                <w:sz w:val="23"/>
                <w:szCs w:val="23"/>
                <w:highlight w:val="white"/>
              </w:rPr>
            </w:pPr>
            <w:r>
              <w:rPr>
                <w:color w:val="000000"/>
                <w:sz w:val="23"/>
                <w:szCs w:val="23"/>
                <w:highlight w:val="white"/>
              </w:rPr>
              <w:t>Se prevé, la utilización de la plataforma MOODLE para generar un espacio donde el cuerpo docente mantendrá una fluida comunicación con los alumnos facilitando el seguimiento de su proceso de formación.</w:t>
            </w:r>
          </w:p>
          <w:p w:rsidR="00E04D15" w:rsidRDefault="004F7A7E">
            <w:pPr>
              <w:numPr>
                <w:ilvl w:val="0"/>
                <w:numId w:val="4"/>
              </w:numPr>
              <w:jc w:val="left"/>
              <w:rPr>
                <w:b/>
                <w:color w:val="000000"/>
                <w:sz w:val="23"/>
                <w:szCs w:val="23"/>
              </w:rPr>
            </w:pPr>
            <w:r>
              <w:rPr>
                <w:b/>
                <w:color w:val="000000"/>
                <w:sz w:val="23"/>
                <w:szCs w:val="23"/>
              </w:rPr>
              <w:t>Guía de actividades:</w:t>
            </w:r>
          </w:p>
          <w:p w:rsidR="00E04D15" w:rsidRDefault="004F7A7E">
            <w:pPr>
              <w:ind w:left="720"/>
              <w:rPr>
                <w:color w:val="000000"/>
                <w:sz w:val="23"/>
                <w:szCs w:val="23"/>
              </w:rPr>
            </w:pPr>
            <w:r>
              <w:rPr>
                <w:color w:val="000000"/>
                <w:sz w:val="23"/>
                <w:szCs w:val="23"/>
              </w:rPr>
              <w:t xml:space="preserve">Se </w:t>
            </w:r>
            <w:proofErr w:type="spellStart"/>
            <w:r>
              <w:rPr>
                <w:color w:val="000000"/>
                <w:sz w:val="23"/>
                <w:szCs w:val="23"/>
              </w:rPr>
              <w:t>prevee</w:t>
            </w:r>
            <w:proofErr w:type="spellEnd"/>
            <w:r>
              <w:rPr>
                <w:color w:val="000000"/>
                <w:sz w:val="23"/>
                <w:szCs w:val="23"/>
              </w:rPr>
              <w:t xml:space="preserve"> el desarrollo una guía de actividades por cada una de las Unidades Didácticas propuestas. En la misma se detallan los temas a tratar durante en las distintas actividades de trabajo planificadas por la cátedra (presenciales o virtuales), presentando claramente los objetivos, contenidos y bibliografía necesaria para cada una de las actividades. Los diferentes aspectos y habilidades a desarrollar dentro de las actividades planificadas semanalmente son:</w:t>
            </w:r>
          </w:p>
          <w:p w:rsidR="00E04D15" w:rsidRDefault="004F7A7E">
            <w:pPr>
              <w:numPr>
                <w:ilvl w:val="0"/>
                <w:numId w:val="6"/>
              </w:numPr>
              <w:spacing w:after="0"/>
              <w:rPr>
                <w:color w:val="000000"/>
                <w:sz w:val="23"/>
                <w:szCs w:val="23"/>
              </w:rPr>
            </w:pPr>
            <w:r>
              <w:rPr>
                <w:color w:val="000000"/>
                <w:sz w:val="23"/>
                <w:szCs w:val="23"/>
              </w:rPr>
              <w:t>Desarrollo de habilidades para una lectura reflexiva y crítica, se incorporan preguntas, indicaciones y sugerencias para dirigir una lectura comprensiva (obligatoria) del material bibliográfico de referencia.</w:t>
            </w:r>
          </w:p>
          <w:p w:rsidR="00E04D15" w:rsidRDefault="004F7A7E">
            <w:pPr>
              <w:numPr>
                <w:ilvl w:val="0"/>
                <w:numId w:val="6"/>
              </w:numPr>
              <w:spacing w:before="0"/>
              <w:rPr>
                <w:color w:val="000000"/>
                <w:sz w:val="23"/>
                <w:szCs w:val="23"/>
              </w:rPr>
            </w:pPr>
            <w:r>
              <w:rPr>
                <w:color w:val="000000"/>
                <w:sz w:val="23"/>
                <w:szCs w:val="23"/>
              </w:rPr>
              <w:t xml:space="preserve">Desarrollo de habilidades para el manejo de un lenguaje matemático preciso, mediante el uso de terminología matemática, especialmente en el estudio y demostración de los teoremas analizando detalles de lógica, útiles y necesarios, para entender y aplicar los mismos </w:t>
            </w:r>
            <w:r>
              <w:rPr>
                <w:color w:val="000000"/>
                <w:sz w:val="23"/>
                <w:szCs w:val="23"/>
              </w:rPr>
              <w:lastRenderedPageBreak/>
              <w:t>correctamente.</w:t>
            </w:r>
          </w:p>
          <w:p w:rsidR="00E04D15" w:rsidRDefault="00E04D15">
            <w:pPr>
              <w:jc w:val="left"/>
              <w:rPr>
                <w:color w:val="000000"/>
                <w:sz w:val="23"/>
                <w:szCs w:val="23"/>
              </w:rPr>
            </w:pPr>
          </w:p>
          <w:p w:rsidR="00E04D15" w:rsidRDefault="00E04D15">
            <w:pPr>
              <w:jc w:val="left"/>
              <w:rPr>
                <w:color w:val="000000"/>
                <w:sz w:val="23"/>
                <w:szCs w:val="23"/>
              </w:rPr>
            </w:pPr>
          </w:p>
          <w:p w:rsidR="00E04D15" w:rsidRDefault="004F7A7E">
            <w:pPr>
              <w:jc w:val="left"/>
              <w:rPr>
                <w:b/>
                <w:bCs/>
                <w:color w:val="000000"/>
                <w:sz w:val="23"/>
                <w:szCs w:val="23"/>
              </w:rPr>
            </w:pPr>
            <w:r>
              <w:rPr>
                <w:b/>
                <w:bCs/>
                <w:color w:val="000000"/>
                <w:sz w:val="23"/>
                <w:szCs w:val="23"/>
              </w:rPr>
              <w:t>Consideraciones para el dictado virtual (debido a la situación epidemiológica del país)</w:t>
            </w:r>
          </w:p>
          <w:p w:rsidR="00E04D15" w:rsidRDefault="004F7A7E">
            <w:pPr>
              <w:jc w:val="left"/>
              <w:rPr>
                <w:color w:val="000000"/>
                <w:sz w:val="23"/>
                <w:szCs w:val="23"/>
              </w:rPr>
            </w:pPr>
            <w:r>
              <w:rPr>
                <w:color w:val="000000"/>
                <w:sz w:val="23"/>
                <w:szCs w:val="23"/>
              </w:rPr>
              <w:t>Será necesario contar con todo los estudiantes matriculados en la plataforma MOODLE de la FI-UNER donde se encuentra alojado el aula virtual correspondiente al curso.</w:t>
            </w:r>
          </w:p>
          <w:p w:rsidR="00E04D15" w:rsidRDefault="004F7A7E">
            <w:pPr>
              <w:jc w:val="left"/>
              <w:rPr>
                <w:color w:val="000000"/>
                <w:sz w:val="23"/>
                <w:szCs w:val="23"/>
              </w:rPr>
            </w:pPr>
            <w:r>
              <w:rPr>
                <w:color w:val="000000"/>
                <w:sz w:val="23"/>
                <w:szCs w:val="23"/>
              </w:rPr>
              <w:t xml:space="preserve">Este espacio será utilizado como medio de comunicación oficial entre docentes y estudiantes y ahí se desarrollarán las distintas actividades previstas en el cronograma. En particular, tanto para los encuentros teóricos-prácticos, de consultas y defensa del Trabajo Final del curso, se prevé la realización de actividades sincrónicas a través de Google </w:t>
            </w:r>
            <w:proofErr w:type="spellStart"/>
            <w:r>
              <w:rPr>
                <w:color w:val="000000"/>
                <w:sz w:val="23"/>
                <w:szCs w:val="23"/>
              </w:rPr>
              <w:t>Meet</w:t>
            </w:r>
            <w:proofErr w:type="spellEnd"/>
            <w:r>
              <w:rPr>
                <w:color w:val="000000"/>
                <w:sz w:val="23"/>
                <w:szCs w:val="23"/>
              </w:rPr>
              <w:t>.</w:t>
            </w:r>
          </w:p>
          <w:p w:rsidR="00E04D15" w:rsidRDefault="00E04D15">
            <w:pPr>
              <w:jc w:val="left"/>
              <w:rPr>
                <w:color w:val="000000"/>
                <w:sz w:val="23"/>
                <w:szCs w:val="23"/>
              </w:rPr>
            </w:pPr>
          </w:p>
        </w:tc>
      </w:tr>
      <w:tr w:rsidR="00E04D15">
        <w:tc>
          <w:tcPr>
            <w:tcW w:w="10423" w:type="dxa"/>
            <w:gridSpan w:val="2"/>
            <w:tcBorders>
              <w:top w:val="single" w:sz="4" w:space="0" w:color="000000"/>
              <w:left w:val="single" w:sz="4" w:space="0" w:color="000000"/>
              <w:bottom w:val="single" w:sz="4" w:space="0" w:color="000000"/>
              <w:right w:val="single" w:sz="4" w:space="0" w:color="000000"/>
            </w:tcBorders>
            <w:shd w:val="clear" w:color="auto" w:fill="auto"/>
          </w:tcPr>
          <w:p w:rsidR="00E04D15" w:rsidRDefault="004F7A7E">
            <w:pPr>
              <w:rPr>
                <w:rFonts w:ascii="Arial" w:eastAsia="Arial" w:hAnsi="Arial" w:cs="Arial"/>
                <w:b/>
                <w:color w:val="000000"/>
                <w:sz w:val="20"/>
                <w:szCs w:val="20"/>
              </w:rPr>
            </w:pPr>
            <w:r>
              <w:rPr>
                <w:rFonts w:ascii="Arial" w:eastAsia="Arial" w:hAnsi="Arial" w:cs="Arial"/>
                <w:b/>
                <w:color w:val="000000"/>
                <w:sz w:val="20"/>
                <w:szCs w:val="20"/>
              </w:rPr>
              <w:lastRenderedPageBreak/>
              <w:t>Profesores</w:t>
            </w:r>
          </w:p>
          <w:p w:rsidR="00E04D15" w:rsidRDefault="004F7A7E">
            <w:pPr>
              <w:rPr>
                <w:rFonts w:ascii="Arial" w:eastAsia="Arial" w:hAnsi="Arial" w:cs="Arial"/>
                <w:color w:val="000000"/>
                <w:sz w:val="20"/>
                <w:szCs w:val="20"/>
              </w:rPr>
            </w:pPr>
            <w:r>
              <w:rPr>
                <w:rFonts w:ascii="Arial" w:eastAsia="Arial" w:hAnsi="Arial" w:cs="Arial"/>
                <w:b/>
                <w:color w:val="000000"/>
                <w:sz w:val="20"/>
                <w:szCs w:val="20"/>
              </w:rPr>
              <w:t xml:space="preserve">Docente responsable: </w:t>
            </w:r>
            <w:r>
              <w:rPr>
                <w:rFonts w:ascii="Arial" w:eastAsia="Arial" w:hAnsi="Arial" w:cs="Arial"/>
                <w:color w:val="000000"/>
                <w:sz w:val="20"/>
                <w:szCs w:val="20"/>
              </w:rPr>
              <w:t>Dr. Emiliano P. Ravera.</w:t>
            </w:r>
          </w:p>
          <w:p w:rsidR="00E04D15" w:rsidRDefault="004F7A7E">
            <w:r>
              <w:rPr>
                <w:rFonts w:ascii="Arial" w:eastAsia="Arial" w:hAnsi="Arial" w:cs="Arial"/>
                <w:b/>
                <w:color w:val="000000"/>
                <w:sz w:val="20"/>
                <w:szCs w:val="20"/>
              </w:rPr>
              <w:t xml:space="preserve">Docente(s) colaborador(es): </w:t>
            </w:r>
            <w:r>
              <w:rPr>
                <w:rFonts w:ascii="Arial" w:eastAsia="Arial" w:hAnsi="Arial" w:cs="Arial"/>
                <w:color w:val="000000"/>
                <w:sz w:val="20"/>
                <w:szCs w:val="20"/>
              </w:rPr>
              <w:t>Dr. Juan Felipe Restrepo.</w:t>
            </w:r>
          </w:p>
          <w:p w:rsidR="00E04D15" w:rsidRDefault="00E04D15">
            <w:pPr>
              <w:rPr>
                <w:rFonts w:ascii="Arial" w:eastAsia="Arial" w:hAnsi="Arial" w:cs="Arial"/>
                <w:b/>
                <w:color w:val="000000"/>
                <w:sz w:val="20"/>
                <w:szCs w:val="20"/>
              </w:rPr>
            </w:pPr>
          </w:p>
          <w:p w:rsidR="00E04D15" w:rsidRDefault="004F7A7E">
            <w:pPr>
              <w:rPr>
                <w:rFonts w:ascii="Arial" w:eastAsia="Arial" w:hAnsi="Arial" w:cs="Arial"/>
                <w:b/>
                <w:color w:val="000000"/>
                <w:sz w:val="20"/>
                <w:szCs w:val="20"/>
              </w:rPr>
            </w:pPr>
            <w:r>
              <w:rPr>
                <w:rFonts w:ascii="Arial" w:eastAsia="Arial" w:hAnsi="Arial" w:cs="Arial"/>
                <w:b/>
                <w:color w:val="000000"/>
                <w:sz w:val="20"/>
                <w:szCs w:val="20"/>
              </w:rPr>
              <w:t>Actividades a desarrollar por cada docente:</w:t>
            </w:r>
          </w:p>
          <w:p w:rsidR="00E04D15" w:rsidRDefault="004F7A7E">
            <w:pPr>
              <w:rPr>
                <w:rFonts w:ascii="Arial" w:eastAsia="Arial" w:hAnsi="Arial" w:cs="Arial"/>
                <w:color w:val="000000"/>
                <w:sz w:val="20"/>
                <w:szCs w:val="20"/>
              </w:rPr>
            </w:pPr>
            <w:r>
              <w:rPr>
                <w:rFonts w:ascii="Arial" w:eastAsia="Arial" w:hAnsi="Arial" w:cs="Arial"/>
                <w:color w:val="000000"/>
                <w:sz w:val="20"/>
                <w:szCs w:val="20"/>
              </w:rPr>
              <w:t xml:space="preserve">El </w:t>
            </w:r>
            <w:proofErr w:type="spellStart"/>
            <w:r>
              <w:rPr>
                <w:rFonts w:ascii="Arial" w:eastAsia="Arial" w:hAnsi="Arial" w:cs="Arial"/>
                <w:color w:val="000000"/>
                <w:sz w:val="20"/>
                <w:szCs w:val="20"/>
              </w:rPr>
              <w:t>Dr</w:t>
            </w:r>
            <w:proofErr w:type="spellEnd"/>
            <w:r>
              <w:rPr>
                <w:rFonts w:ascii="Arial" w:eastAsia="Arial" w:hAnsi="Arial" w:cs="Arial"/>
                <w:color w:val="000000"/>
                <w:sz w:val="20"/>
                <w:szCs w:val="20"/>
              </w:rPr>
              <w:t xml:space="preserve"> Ravera, además de ser el responsable del curso, tendrá a cargo el dictado de las clases teóricas-prácticas presenciales.</w:t>
            </w:r>
          </w:p>
          <w:p w:rsidR="00E04D15" w:rsidRDefault="004F7A7E">
            <w:r>
              <w:rPr>
                <w:rFonts w:ascii="Arial" w:eastAsia="Arial" w:hAnsi="Arial" w:cs="Arial"/>
                <w:color w:val="000000"/>
                <w:sz w:val="20"/>
                <w:szCs w:val="20"/>
              </w:rPr>
              <w:t xml:space="preserve">El Dr. Restrepo, colaborará en las instancias prácticas presenciales y serán </w:t>
            </w:r>
            <w:proofErr w:type="gramStart"/>
            <w:r>
              <w:rPr>
                <w:rFonts w:ascii="Arial" w:eastAsia="Arial" w:hAnsi="Arial" w:cs="Arial"/>
                <w:color w:val="000000"/>
                <w:sz w:val="20"/>
                <w:szCs w:val="20"/>
              </w:rPr>
              <w:t>responsable</w:t>
            </w:r>
            <w:proofErr w:type="gramEnd"/>
            <w:r>
              <w:rPr>
                <w:rFonts w:ascii="Arial" w:eastAsia="Arial" w:hAnsi="Arial" w:cs="Arial"/>
                <w:color w:val="000000"/>
                <w:sz w:val="20"/>
                <w:szCs w:val="20"/>
              </w:rPr>
              <w:t xml:space="preserve"> de las actividades prácticas propuestas de manera virtual.</w:t>
            </w:r>
          </w:p>
          <w:p w:rsidR="00E04D15" w:rsidRDefault="004F7A7E">
            <w:pPr>
              <w:rPr>
                <w:rFonts w:ascii="Arial" w:eastAsia="Arial" w:hAnsi="Arial" w:cs="Arial"/>
                <w:color w:val="000000"/>
                <w:sz w:val="20"/>
                <w:szCs w:val="20"/>
              </w:rPr>
            </w:pPr>
            <w:r>
              <w:rPr>
                <w:rFonts w:ascii="Arial" w:eastAsia="Arial" w:hAnsi="Arial" w:cs="Arial"/>
                <w:color w:val="000000"/>
                <w:sz w:val="20"/>
                <w:szCs w:val="20"/>
              </w:rPr>
              <w:t xml:space="preserve">Finalmente, todos los docentes del curso participarán activamente en las actividades (consultas, elección del tema y evaluación) relacionadas con el trabajo final planificado para el curso.  </w:t>
            </w:r>
          </w:p>
          <w:p w:rsidR="00E04D15" w:rsidRDefault="004F7A7E">
            <w:pPr>
              <w:rPr>
                <w:rFonts w:ascii="Arial" w:eastAsia="Arial" w:hAnsi="Arial" w:cs="Arial"/>
                <w:color w:val="000000"/>
                <w:sz w:val="20"/>
                <w:szCs w:val="20"/>
              </w:rPr>
            </w:pPr>
            <w:r>
              <w:rPr>
                <w:rFonts w:ascii="Arial" w:eastAsia="Arial" w:hAnsi="Arial" w:cs="Arial"/>
                <w:color w:val="000000"/>
                <w:sz w:val="20"/>
                <w:szCs w:val="20"/>
              </w:rPr>
              <w:t xml:space="preserve"> </w:t>
            </w:r>
          </w:p>
        </w:tc>
      </w:tr>
      <w:tr w:rsidR="00E04D15">
        <w:tc>
          <w:tcPr>
            <w:tcW w:w="10423" w:type="dxa"/>
            <w:gridSpan w:val="2"/>
            <w:tcBorders>
              <w:top w:val="single" w:sz="4" w:space="0" w:color="000000"/>
              <w:left w:val="single" w:sz="4" w:space="0" w:color="000000"/>
              <w:bottom w:val="single" w:sz="4" w:space="0" w:color="000000"/>
              <w:right w:val="single" w:sz="4" w:space="0" w:color="000000"/>
            </w:tcBorders>
            <w:shd w:val="clear" w:color="auto" w:fill="auto"/>
          </w:tcPr>
          <w:p w:rsidR="00E04D15" w:rsidRDefault="004F7A7E">
            <w:pPr>
              <w:rPr>
                <w:rFonts w:ascii="Arial" w:eastAsia="Arial" w:hAnsi="Arial" w:cs="Arial"/>
                <w:b/>
                <w:color w:val="000000"/>
                <w:sz w:val="20"/>
                <w:szCs w:val="20"/>
              </w:rPr>
            </w:pPr>
            <w:r>
              <w:rPr>
                <w:rFonts w:ascii="Arial" w:eastAsia="Arial" w:hAnsi="Arial" w:cs="Arial"/>
                <w:b/>
                <w:color w:val="000000"/>
                <w:sz w:val="20"/>
                <w:szCs w:val="20"/>
              </w:rPr>
              <w:t>Condiciones de Regularidad y Promoción:</w:t>
            </w:r>
          </w:p>
          <w:p w:rsidR="00E04D15" w:rsidRDefault="004F7A7E">
            <w:pPr>
              <w:rPr>
                <w:rFonts w:ascii="Arial" w:eastAsia="Arial" w:hAnsi="Arial" w:cs="Arial"/>
                <w:color w:val="000000"/>
                <w:sz w:val="22"/>
                <w:szCs w:val="22"/>
              </w:rPr>
            </w:pPr>
            <w:r>
              <w:rPr>
                <w:rFonts w:ascii="Arial" w:eastAsia="Arial" w:hAnsi="Arial" w:cs="Arial"/>
                <w:color w:val="000000"/>
                <w:sz w:val="22"/>
                <w:szCs w:val="22"/>
              </w:rPr>
              <w:t xml:space="preserve">Para alcanzar la regularidad cada alumno deberá presentar y aprobar todas las guías de actividades resueltas en forma individual con un puntaje mayor a 50 puntos. </w:t>
            </w:r>
          </w:p>
          <w:p w:rsidR="00E04D15" w:rsidRDefault="004F7A7E">
            <w:pPr>
              <w:rPr>
                <w:rFonts w:ascii="Arial" w:eastAsia="Arial" w:hAnsi="Arial" w:cs="Arial"/>
                <w:color w:val="000000"/>
                <w:sz w:val="22"/>
                <w:szCs w:val="22"/>
                <w:highlight w:val="white"/>
              </w:rPr>
            </w:pPr>
            <w:r>
              <w:rPr>
                <w:rFonts w:ascii="Arial" w:eastAsia="Arial" w:hAnsi="Arial" w:cs="Arial"/>
                <w:color w:val="000000"/>
                <w:sz w:val="22"/>
                <w:szCs w:val="22"/>
              </w:rPr>
              <w:t>Para alcanzar la condición de promoción, cada alumno deberá cumplir las condiciones de regularidad y  a</w:t>
            </w:r>
            <w:r>
              <w:rPr>
                <w:rFonts w:ascii="Arial" w:eastAsia="Arial" w:hAnsi="Arial" w:cs="Arial"/>
                <w:color w:val="000000"/>
                <w:sz w:val="22"/>
                <w:szCs w:val="22"/>
                <w:highlight w:val="white"/>
              </w:rPr>
              <w:t xml:space="preserve">probar el trabajo final del curso. </w:t>
            </w:r>
          </w:p>
          <w:p w:rsidR="00E04D15" w:rsidRDefault="004F7A7E">
            <w:pPr>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El trabajo final del curso consiste en elegir, con la ayuda del docente, un artículo científico que tenga </w:t>
            </w:r>
            <w:r>
              <w:rPr>
                <w:rFonts w:ascii="Arial" w:eastAsia="Arial" w:hAnsi="Arial" w:cs="Arial"/>
                <w:color w:val="000000"/>
                <w:sz w:val="22"/>
                <w:szCs w:val="22"/>
                <w:highlight w:val="white"/>
              </w:rPr>
              <w:lastRenderedPageBreak/>
              <w:t xml:space="preserve">relación con alguna de las temáticas del curso. El alumno deberá analizar las metodologías propuestas en el artículo, los resultados obtenidos a partir de los experimentos o simulaciones y la congruencia en </w:t>
            </w:r>
            <w:proofErr w:type="gramStart"/>
            <w:r>
              <w:rPr>
                <w:rFonts w:ascii="Arial" w:eastAsia="Arial" w:hAnsi="Arial" w:cs="Arial"/>
                <w:color w:val="000000"/>
                <w:sz w:val="22"/>
                <w:szCs w:val="22"/>
                <w:highlight w:val="white"/>
              </w:rPr>
              <w:t>la conclusiones</w:t>
            </w:r>
            <w:proofErr w:type="gramEnd"/>
            <w:r>
              <w:rPr>
                <w:rFonts w:ascii="Arial" w:eastAsia="Arial" w:hAnsi="Arial" w:cs="Arial"/>
                <w:color w:val="000000"/>
                <w:sz w:val="22"/>
                <w:szCs w:val="22"/>
                <w:highlight w:val="white"/>
              </w:rPr>
              <w:t>. El alumno deberá presentar de manera oral un informe del artículo seleccionado con su análisis.</w:t>
            </w:r>
          </w:p>
          <w:p w:rsidR="00E04D15" w:rsidRDefault="00E04D15">
            <w:pPr>
              <w:rPr>
                <w:rFonts w:ascii="Arial" w:eastAsia="Arial" w:hAnsi="Arial" w:cs="Arial"/>
                <w:color w:val="000000"/>
                <w:sz w:val="22"/>
                <w:szCs w:val="22"/>
                <w:highlight w:val="yellow"/>
              </w:rPr>
            </w:pPr>
          </w:p>
        </w:tc>
      </w:tr>
      <w:tr w:rsidR="00E04D15">
        <w:tc>
          <w:tcPr>
            <w:tcW w:w="10423" w:type="dxa"/>
            <w:gridSpan w:val="2"/>
            <w:tcBorders>
              <w:top w:val="single" w:sz="4" w:space="0" w:color="000000"/>
              <w:left w:val="single" w:sz="4" w:space="0" w:color="000000"/>
              <w:bottom w:val="single" w:sz="4" w:space="0" w:color="000000"/>
              <w:right w:val="single" w:sz="4" w:space="0" w:color="000000"/>
            </w:tcBorders>
            <w:shd w:val="clear" w:color="auto" w:fill="auto"/>
          </w:tcPr>
          <w:p w:rsidR="00E04D15" w:rsidRDefault="004F7A7E">
            <w:pPr>
              <w:rPr>
                <w:rFonts w:ascii="Arial" w:eastAsia="Arial" w:hAnsi="Arial" w:cs="Arial"/>
                <w:b/>
                <w:color w:val="000000"/>
                <w:sz w:val="20"/>
                <w:szCs w:val="20"/>
              </w:rPr>
            </w:pPr>
            <w:r>
              <w:rPr>
                <w:rFonts w:ascii="Arial" w:eastAsia="Arial" w:hAnsi="Arial" w:cs="Arial"/>
                <w:b/>
                <w:color w:val="000000"/>
                <w:sz w:val="20"/>
                <w:szCs w:val="20"/>
              </w:rPr>
              <w:lastRenderedPageBreak/>
              <w:t xml:space="preserve">Infraestructura necesaria: </w:t>
            </w:r>
          </w:p>
          <w:p w:rsidR="00E04D15" w:rsidRDefault="004F7A7E">
            <w:pPr>
              <w:rPr>
                <w:color w:val="000000"/>
              </w:rPr>
            </w:pPr>
            <w:r>
              <w:rPr>
                <w:color w:val="000000"/>
              </w:rPr>
              <w:t xml:space="preserve">Pizarra y cañón proyector.  PC o notebook con </w:t>
            </w:r>
            <w:proofErr w:type="spellStart"/>
            <w:r>
              <w:rPr>
                <w:color w:val="000000"/>
              </w:rPr>
              <w:t>Matlab</w:t>
            </w:r>
            <w:proofErr w:type="spellEnd"/>
            <w:r>
              <w:rPr>
                <w:color w:val="000000"/>
              </w:rPr>
              <w:t xml:space="preserve"> u </w:t>
            </w:r>
            <w:proofErr w:type="spellStart"/>
            <w:r>
              <w:rPr>
                <w:color w:val="000000"/>
              </w:rPr>
              <w:t>Octave</w:t>
            </w:r>
            <w:proofErr w:type="spellEnd"/>
            <w:r>
              <w:rPr>
                <w:color w:val="000000"/>
              </w:rPr>
              <w:t xml:space="preserve"> por cada dos alumnos.</w:t>
            </w:r>
          </w:p>
          <w:p w:rsidR="00E04D15" w:rsidRDefault="00E04D15">
            <w:pPr>
              <w:rPr>
                <w:color w:val="000000"/>
              </w:rPr>
            </w:pPr>
          </w:p>
        </w:tc>
      </w:tr>
    </w:tbl>
    <w:p w:rsidR="00E04D15" w:rsidRDefault="004F7A7E">
      <w:pPr>
        <w:pBdr>
          <w:top w:val="single" w:sz="4" w:space="1" w:color="000000"/>
          <w:left w:val="single" w:sz="4" w:space="1" w:color="000000"/>
          <w:bottom w:val="single" w:sz="4" w:space="1" w:color="000000"/>
          <w:right w:val="single" w:sz="4" w:space="1" w:color="000000"/>
        </w:pBdr>
        <w:rPr>
          <w:rFonts w:ascii="Arial" w:eastAsia="Arial" w:hAnsi="Arial" w:cs="Arial"/>
          <w:b/>
          <w:color w:val="000000"/>
          <w:sz w:val="20"/>
          <w:szCs w:val="20"/>
        </w:rPr>
      </w:pPr>
      <w:r>
        <w:rPr>
          <w:rFonts w:ascii="Arial" w:eastAsia="Arial" w:hAnsi="Arial" w:cs="Arial"/>
          <w:b/>
          <w:color w:val="000000"/>
          <w:sz w:val="20"/>
          <w:szCs w:val="20"/>
        </w:rPr>
        <w:t>Cronograma del curso:</w:t>
      </w:r>
    </w:p>
    <w:p w:rsidR="00E04D15" w:rsidRDefault="004F7A7E">
      <w:pPr>
        <w:pBdr>
          <w:top w:val="single" w:sz="4" w:space="1" w:color="000000"/>
          <w:left w:val="single" w:sz="4" w:space="1" w:color="000000"/>
          <w:bottom w:val="single" w:sz="4" w:space="1" w:color="000000"/>
          <w:right w:val="single" w:sz="4" w:space="1" w:color="000000"/>
        </w:pBdr>
      </w:pPr>
      <w:r>
        <w:rPr>
          <w:color w:val="000000"/>
        </w:rPr>
        <w:t>El curso comprenderá el dictado de 14 encuentros, una por semana, en forma consecutiva desde la semana del 19 de Marzo de 2021 en adelante con los siguientes temas.</w:t>
      </w:r>
    </w:p>
    <w:p w:rsidR="00E04D15" w:rsidRDefault="00E04D15">
      <w:pPr>
        <w:pBdr>
          <w:top w:val="single" w:sz="4" w:space="1" w:color="000000"/>
          <w:left w:val="single" w:sz="4" w:space="1" w:color="000000"/>
          <w:bottom w:val="single" w:sz="4" w:space="1" w:color="000000"/>
          <w:right w:val="single" w:sz="4" w:space="1" w:color="000000"/>
        </w:pBdr>
        <w:rPr>
          <w:color w:val="000000"/>
        </w:rPr>
      </w:pPr>
    </w:p>
    <w:p w:rsidR="00E04D15" w:rsidRDefault="004F7A7E">
      <w:pPr>
        <w:pBdr>
          <w:top w:val="single" w:sz="4" w:space="1" w:color="000000"/>
          <w:left w:val="single" w:sz="4" w:space="1" w:color="000000"/>
          <w:bottom w:val="single" w:sz="4" w:space="1" w:color="000000"/>
          <w:right w:val="single" w:sz="4" w:space="1" w:color="000000"/>
        </w:pBdr>
        <w:rPr>
          <w:color w:val="000000"/>
        </w:rPr>
      </w:pPr>
      <w:r>
        <w:rPr>
          <w:color w:val="000000"/>
        </w:rPr>
        <w:t>Semana 1</w:t>
      </w:r>
      <w:proofErr w:type="gramStart"/>
      <w:r>
        <w:rPr>
          <w:color w:val="000000"/>
        </w:rPr>
        <w:t>:  Presentación</w:t>
      </w:r>
      <w:proofErr w:type="gramEnd"/>
      <w:r>
        <w:rPr>
          <w:color w:val="000000"/>
        </w:rPr>
        <w:t xml:space="preserve"> del curso y la metodología propuesta.</w:t>
      </w:r>
    </w:p>
    <w:p w:rsidR="00E04D15" w:rsidRDefault="004F7A7E">
      <w:pPr>
        <w:pBdr>
          <w:top w:val="single" w:sz="4" w:space="1" w:color="000000"/>
          <w:left w:val="single" w:sz="4" w:space="1" w:color="000000"/>
          <w:bottom w:val="single" w:sz="4" w:space="1" w:color="000000"/>
          <w:right w:val="single" w:sz="4" w:space="1" w:color="000000"/>
        </w:pBdr>
      </w:pPr>
      <w:r>
        <w:rPr>
          <w:color w:val="000000"/>
        </w:rPr>
        <w:t xml:space="preserve">Semana 2: Revisión de funciones de varias variables y tipos de integrales. Aplicaciones de </w:t>
      </w:r>
      <w:proofErr w:type="spellStart"/>
      <w:r>
        <w:rPr>
          <w:color w:val="000000"/>
        </w:rPr>
        <w:t>ℝn</w:t>
      </w:r>
      <w:proofErr w:type="spellEnd"/>
      <w:r>
        <w:rPr>
          <w:color w:val="000000"/>
        </w:rPr>
        <w:t xml:space="preserve"> a </w:t>
      </w:r>
      <w:proofErr w:type="spellStart"/>
      <w:r>
        <w:rPr>
          <w:color w:val="000000"/>
        </w:rPr>
        <w:t>ℝn</w:t>
      </w:r>
      <w:proofErr w:type="spellEnd"/>
      <w:r>
        <w:rPr>
          <w:color w:val="000000"/>
        </w:rPr>
        <w:t xml:space="preserve">. Fórmula general de integración con cambio de variables. Coordenadas polares, cilíndricas y esféricas como casos particulares de Aplicaciones  de </w:t>
      </w:r>
      <w:proofErr w:type="spellStart"/>
      <w:r>
        <w:rPr>
          <w:color w:val="000000"/>
        </w:rPr>
        <w:t>ℝn</w:t>
      </w:r>
      <w:proofErr w:type="spellEnd"/>
      <w:r>
        <w:rPr>
          <w:color w:val="000000"/>
        </w:rPr>
        <w:t xml:space="preserve"> a </w:t>
      </w:r>
      <w:proofErr w:type="spellStart"/>
      <w:r>
        <w:rPr>
          <w:color w:val="000000"/>
        </w:rPr>
        <w:t>ℝn</w:t>
      </w:r>
      <w:proofErr w:type="spellEnd"/>
      <w:r>
        <w:rPr>
          <w:color w:val="000000"/>
        </w:rPr>
        <w:t>. Integrales de línea y superficie. Campos vectoriales. Teoremas fundamentales del análisis vectorial. Aplicaciones. (</w:t>
      </w:r>
      <w:proofErr w:type="spellStart"/>
      <w:r>
        <w:rPr>
          <w:color w:val="000000"/>
        </w:rPr>
        <w:t>Secs</w:t>
      </w:r>
      <w:proofErr w:type="spellEnd"/>
      <w:r>
        <w:rPr>
          <w:color w:val="000000"/>
        </w:rPr>
        <w:t>. 16.6,  16.4, 12.3, 13.7 17 y 18  (</w:t>
      </w:r>
      <w:proofErr w:type="spellStart"/>
      <w:r>
        <w:rPr>
          <w:color w:val="000000"/>
        </w:rPr>
        <w:t>Rogawski</w:t>
      </w:r>
      <w:proofErr w:type="spellEnd"/>
      <w:r>
        <w:rPr>
          <w:color w:val="000000"/>
        </w:rPr>
        <w:t xml:space="preserve"> II)).</w:t>
      </w:r>
    </w:p>
    <w:p w:rsidR="00E04D15" w:rsidRDefault="004F7A7E">
      <w:pPr>
        <w:pBdr>
          <w:top w:val="single" w:sz="4" w:space="1" w:color="000000"/>
          <w:left w:val="single" w:sz="4" w:space="1" w:color="000000"/>
          <w:bottom w:val="single" w:sz="4" w:space="1" w:color="000000"/>
          <w:right w:val="single" w:sz="4" w:space="1" w:color="000000"/>
        </w:pBdr>
      </w:pPr>
      <w:r>
        <w:rPr>
          <w:color w:val="000000"/>
        </w:rPr>
        <w:t xml:space="preserve">Semana 3: Revisión de Ecuaciones Diferenciales </w:t>
      </w:r>
      <w:proofErr w:type="spellStart"/>
      <w:r>
        <w:rPr>
          <w:color w:val="000000"/>
        </w:rPr>
        <w:t>Ordinarioas</w:t>
      </w:r>
      <w:proofErr w:type="spellEnd"/>
      <w:r>
        <w:rPr>
          <w:color w:val="000000"/>
        </w:rPr>
        <w:t>. EDO de primer y segundo orden. Métodos de resolución. Aplicaciones. (</w:t>
      </w:r>
      <w:proofErr w:type="spellStart"/>
      <w:r>
        <w:rPr>
          <w:color w:val="000000"/>
        </w:rPr>
        <w:t>Cap</w:t>
      </w:r>
      <w:proofErr w:type="spellEnd"/>
      <w:r>
        <w:rPr>
          <w:color w:val="000000"/>
        </w:rPr>
        <w:t xml:space="preserve"> 10 (</w:t>
      </w:r>
      <w:proofErr w:type="spellStart"/>
      <w:r>
        <w:rPr>
          <w:color w:val="000000"/>
        </w:rPr>
        <w:t>Rogawski</w:t>
      </w:r>
      <w:proofErr w:type="spellEnd"/>
      <w:r>
        <w:rPr>
          <w:color w:val="000000"/>
        </w:rPr>
        <w:t xml:space="preserve"> I) y </w:t>
      </w:r>
      <w:proofErr w:type="spellStart"/>
      <w:r>
        <w:rPr>
          <w:color w:val="000000"/>
        </w:rPr>
        <w:t>Cap</w:t>
      </w:r>
      <w:proofErr w:type="spellEnd"/>
      <w:r>
        <w:rPr>
          <w:color w:val="000000"/>
        </w:rPr>
        <w:t xml:space="preserve"> 3 (</w:t>
      </w:r>
      <w:proofErr w:type="spellStart"/>
      <w:r>
        <w:rPr>
          <w:color w:val="000000"/>
        </w:rPr>
        <w:t>Boyce-DiPrima</w:t>
      </w:r>
      <w:proofErr w:type="spellEnd"/>
      <w:r>
        <w:rPr>
          <w:color w:val="000000"/>
        </w:rPr>
        <w:t>)).</w:t>
      </w:r>
    </w:p>
    <w:p w:rsidR="00E04D15" w:rsidRDefault="004F7A7E">
      <w:pPr>
        <w:pBdr>
          <w:top w:val="single" w:sz="4" w:space="1" w:color="000000"/>
          <w:left w:val="single" w:sz="4" w:space="1" w:color="000000"/>
          <w:bottom w:val="single" w:sz="4" w:space="1" w:color="000000"/>
          <w:right w:val="single" w:sz="4" w:space="1" w:color="000000"/>
        </w:pBdr>
      </w:pPr>
      <w:r>
        <w:rPr>
          <w:color w:val="000000"/>
        </w:rPr>
        <w:t>Semana 4: Revisión de Álgebra Matricial y Determinantes. (Cap. 2 y Cap. 3 (Lay)). Espacios vectoriales. Aplicaciones. (</w:t>
      </w:r>
      <w:proofErr w:type="spellStart"/>
      <w:r>
        <w:rPr>
          <w:color w:val="000000"/>
        </w:rPr>
        <w:t>Cap</w:t>
      </w:r>
      <w:proofErr w:type="spellEnd"/>
      <w:r>
        <w:rPr>
          <w:color w:val="000000"/>
        </w:rPr>
        <w:t xml:space="preserve"> 4 (Lay)). </w:t>
      </w:r>
      <w:r>
        <w:rPr>
          <w:rFonts w:ascii="Arial" w:eastAsia="Arial" w:hAnsi="Arial" w:cs="Arial"/>
          <w:color w:val="000000"/>
          <w:sz w:val="22"/>
          <w:szCs w:val="22"/>
        </w:rPr>
        <w:t xml:space="preserve">Matrices ortogonales. </w:t>
      </w:r>
      <w:proofErr w:type="spellStart"/>
      <w:r>
        <w:rPr>
          <w:rFonts w:ascii="Arial" w:eastAsia="Arial" w:hAnsi="Arial" w:cs="Arial"/>
          <w:color w:val="000000"/>
          <w:sz w:val="22"/>
          <w:szCs w:val="22"/>
        </w:rPr>
        <w:t>Diagonalización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Autovalores</w:t>
      </w:r>
      <w:proofErr w:type="spellEnd"/>
      <w:r>
        <w:rPr>
          <w:rFonts w:ascii="Arial" w:eastAsia="Arial" w:hAnsi="Arial" w:cs="Arial"/>
          <w:color w:val="000000"/>
          <w:sz w:val="22"/>
          <w:szCs w:val="22"/>
        </w:rPr>
        <w:t xml:space="preserve"> y </w:t>
      </w:r>
      <w:proofErr w:type="spellStart"/>
      <w:r>
        <w:rPr>
          <w:rFonts w:ascii="Arial" w:eastAsia="Arial" w:hAnsi="Arial" w:cs="Arial"/>
          <w:color w:val="000000"/>
          <w:sz w:val="22"/>
          <w:szCs w:val="22"/>
        </w:rPr>
        <w:t>autovectores</w:t>
      </w:r>
      <w:proofErr w:type="spellEnd"/>
      <w:r>
        <w:rPr>
          <w:rFonts w:ascii="Arial" w:eastAsia="Arial" w:hAnsi="Arial" w:cs="Arial"/>
          <w:color w:val="000000"/>
          <w:sz w:val="22"/>
          <w:szCs w:val="22"/>
        </w:rPr>
        <w:t>. Matrices definidas positivas y negativas.</w:t>
      </w:r>
      <w:r>
        <w:rPr>
          <w:color w:val="000000"/>
        </w:rPr>
        <w:t xml:space="preserve"> (</w:t>
      </w:r>
      <w:proofErr w:type="spellStart"/>
      <w:r>
        <w:rPr>
          <w:color w:val="000000"/>
        </w:rPr>
        <w:t>Cap</w:t>
      </w:r>
      <w:proofErr w:type="spellEnd"/>
      <w:r>
        <w:rPr>
          <w:color w:val="000000"/>
        </w:rPr>
        <w:t xml:space="preserve"> 5 (Lay) </w:t>
      </w:r>
    </w:p>
    <w:p w:rsidR="00E04D15" w:rsidRDefault="004F7A7E">
      <w:pPr>
        <w:pBdr>
          <w:top w:val="single" w:sz="4" w:space="1" w:color="000000"/>
          <w:left w:val="single" w:sz="4" w:space="1" w:color="000000"/>
          <w:bottom w:val="single" w:sz="4" w:space="1" w:color="000000"/>
          <w:right w:val="single" w:sz="4" w:space="1" w:color="000000"/>
        </w:pBdr>
      </w:pPr>
      <w:r>
        <w:rPr>
          <w:color w:val="000000"/>
        </w:rPr>
        <w:t>Semana 5: Factorización de Matrices. Factorización LU. Aplicaciones (</w:t>
      </w:r>
      <w:proofErr w:type="spellStart"/>
      <w:r>
        <w:rPr>
          <w:color w:val="000000"/>
        </w:rPr>
        <w:t>Sec</w:t>
      </w:r>
      <w:proofErr w:type="spellEnd"/>
      <w:r>
        <w:rPr>
          <w:color w:val="000000"/>
        </w:rPr>
        <w:t xml:space="preserve"> 2.5 (Lay)). </w:t>
      </w:r>
    </w:p>
    <w:p w:rsidR="00E04D15" w:rsidRDefault="004F7A7E">
      <w:pPr>
        <w:pBdr>
          <w:top w:val="single" w:sz="4" w:space="1" w:color="000000"/>
          <w:left w:val="single" w:sz="4" w:space="1" w:color="000000"/>
          <w:bottom w:val="single" w:sz="4" w:space="1" w:color="000000"/>
          <w:right w:val="single" w:sz="4" w:space="1" w:color="000000"/>
        </w:pBdr>
      </w:pPr>
      <w:r>
        <w:rPr>
          <w:rFonts w:ascii="Arial" w:eastAsia="Arial" w:hAnsi="Arial" w:cs="Arial"/>
          <w:color w:val="000000"/>
          <w:sz w:val="22"/>
          <w:szCs w:val="22"/>
        </w:rPr>
        <w:t xml:space="preserve">Semana 6: Descomposición en valores singulares. </w:t>
      </w:r>
      <w:proofErr w:type="spellStart"/>
      <w:r>
        <w:rPr>
          <w:rFonts w:ascii="Arial" w:eastAsia="Arial" w:hAnsi="Arial" w:cs="Arial"/>
          <w:color w:val="000000"/>
          <w:sz w:val="22"/>
          <w:szCs w:val="22"/>
        </w:rPr>
        <w:t>Pseudoinversa</w:t>
      </w:r>
      <w:proofErr w:type="spellEnd"/>
      <w:r>
        <w:rPr>
          <w:rFonts w:ascii="Arial" w:eastAsia="Arial" w:hAnsi="Arial" w:cs="Arial"/>
          <w:color w:val="000000"/>
          <w:sz w:val="22"/>
          <w:szCs w:val="22"/>
        </w:rPr>
        <w:t xml:space="preserve"> de una matriz. Método de GRAM-SHMIDT </w:t>
      </w:r>
      <w:r>
        <w:rPr>
          <w:color w:val="000000"/>
        </w:rPr>
        <w:t>(</w:t>
      </w:r>
      <w:proofErr w:type="spellStart"/>
      <w:r>
        <w:rPr>
          <w:color w:val="000000"/>
        </w:rPr>
        <w:t>Cap</w:t>
      </w:r>
      <w:proofErr w:type="spellEnd"/>
      <w:r>
        <w:rPr>
          <w:color w:val="000000"/>
        </w:rPr>
        <w:t xml:space="preserve"> 6 (Lay))</w:t>
      </w:r>
    </w:p>
    <w:p w:rsidR="00E04D15" w:rsidRDefault="004F7A7E">
      <w:pPr>
        <w:pBdr>
          <w:top w:val="single" w:sz="4" w:space="1" w:color="000000"/>
          <w:left w:val="single" w:sz="4" w:space="1" w:color="000000"/>
          <w:bottom w:val="single" w:sz="4" w:space="1" w:color="000000"/>
          <w:right w:val="single" w:sz="4" w:space="1" w:color="000000"/>
        </w:pBdr>
      </w:pPr>
      <w:r>
        <w:rPr>
          <w:color w:val="000000"/>
        </w:rPr>
        <w:t xml:space="preserve">Semana 7: </w:t>
      </w:r>
      <w:r>
        <w:rPr>
          <w:rFonts w:ascii="Arial" w:eastAsia="Arial" w:hAnsi="Arial" w:cs="Arial"/>
          <w:color w:val="000000"/>
          <w:sz w:val="22"/>
          <w:szCs w:val="22"/>
        </w:rPr>
        <w:t xml:space="preserve">Funciones ortogonales. Series de Fourier. Series de Fourier de cosenos y senos. </w:t>
      </w:r>
    </w:p>
    <w:p w:rsidR="00E04D15" w:rsidRDefault="004F7A7E">
      <w:pPr>
        <w:pBdr>
          <w:top w:val="single" w:sz="4" w:space="1" w:color="000000"/>
          <w:left w:val="single" w:sz="4" w:space="1" w:color="000000"/>
          <w:bottom w:val="single" w:sz="4" w:space="1" w:color="000000"/>
          <w:right w:val="single" w:sz="4" w:space="1" w:color="000000"/>
        </w:pBdr>
      </w:pPr>
      <w:r>
        <w:rPr>
          <w:rFonts w:ascii="Arial" w:eastAsia="Arial" w:hAnsi="Arial" w:cs="Arial"/>
          <w:color w:val="000000"/>
          <w:sz w:val="22"/>
          <w:szCs w:val="22"/>
        </w:rPr>
        <w:t xml:space="preserve">Semana 8: Ecuaciones diferenciales parciales (EDP) separables. EDP </w:t>
      </w:r>
      <w:proofErr w:type="spellStart"/>
      <w:r>
        <w:rPr>
          <w:rFonts w:ascii="Arial" w:eastAsia="Arial" w:hAnsi="Arial" w:cs="Arial"/>
          <w:color w:val="000000"/>
          <w:sz w:val="22"/>
          <w:szCs w:val="22"/>
        </w:rPr>
        <w:t>clásicas</w:t>
      </w:r>
      <w:proofErr w:type="spellEnd"/>
      <w:r>
        <w:rPr>
          <w:rFonts w:ascii="Arial" w:eastAsia="Arial" w:hAnsi="Arial" w:cs="Arial"/>
          <w:color w:val="000000"/>
          <w:sz w:val="22"/>
          <w:szCs w:val="22"/>
        </w:rPr>
        <w:t xml:space="preserve"> unidimensionales y problemas con valores en la frontera. Ecuación de difusión y ecuación de ondas. (Cap.10 (</w:t>
      </w:r>
      <w:proofErr w:type="spellStart"/>
      <w:r>
        <w:rPr>
          <w:rFonts w:ascii="Arial" w:eastAsia="Arial" w:hAnsi="Arial" w:cs="Arial"/>
          <w:color w:val="000000"/>
          <w:sz w:val="22"/>
          <w:szCs w:val="22"/>
        </w:rPr>
        <w:t>Boyce</w:t>
      </w:r>
      <w:proofErr w:type="spellEnd"/>
      <w:r>
        <w:rPr>
          <w:rFonts w:ascii="Arial" w:eastAsia="Arial" w:hAnsi="Arial" w:cs="Arial"/>
          <w:color w:val="000000"/>
          <w:sz w:val="22"/>
          <w:szCs w:val="22"/>
        </w:rPr>
        <w:t>))</w:t>
      </w:r>
    </w:p>
    <w:p w:rsidR="00E04D15" w:rsidRDefault="004F7A7E">
      <w:pPr>
        <w:pBdr>
          <w:top w:val="single" w:sz="4" w:space="1" w:color="000000"/>
          <w:left w:val="single" w:sz="4" w:space="1" w:color="000000"/>
          <w:bottom w:val="single" w:sz="4" w:space="1" w:color="000000"/>
          <w:right w:val="single" w:sz="4" w:space="1" w:color="000000"/>
        </w:pBdr>
      </w:pPr>
      <w:r>
        <w:rPr>
          <w:color w:val="000000"/>
        </w:rPr>
        <w:t xml:space="preserve">Semana 9: </w:t>
      </w:r>
      <w:bookmarkStart w:id="5" w:name="docs-internal-guid-af8457f1-7fff-8d39-91"/>
      <w:bookmarkEnd w:id="5"/>
      <w:r>
        <w:rPr>
          <w:rFonts w:ascii="Arial" w:eastAsia="Arial" w:hAnsi="Arial" w:cs="Arial"/>
          <w:color w:val="000000"/>
          <w:sz w:val="22"/>
          <w:szCs w:val="22"/>
        </w:rPr>
        <w:t xml:space="preserve">EDP </w:t>
      </w:r>
      <w:proofErr w:type="spellStart"/>
      <w:r>
        <w:rPr>
          <w:rFonts w:ascii="Arial" w:eastAsia="Arial" w:hAnsi="Arial" w:cs="Arial"/>
          <w:color w:val="000000"/>
          <w:sz w:val="22"/>
          <w:szCs w:val="22"/>
        </w:rPr>
        <w:t>clásicas</w:t>
      </w:r>
      <w:proofErr w:type="spellEnd"/>
      <w:r>
        <w:rPr>
          <w:rFonts w:ascii="Arial" w:eastAsia="Arial" w:hAnsi="Arial" w:cs="Arial"/>
          <w:color w:val="000000"/>
          <w:sz w:val="22"/>
          <w:szCs w:val="22"/>
        </w:rPr>
        <w:t xml:space="preserve"> en varias variables. Método de separación de variables para EDP en varias variables. Ecuación de </w:t>
      </w:r>
      <w:proofErr w:type="gramStart"/>
      <w:r>
        <w:rPr>
          <w:rFonts w:ascii="Arial" w:eastAsia="Arial" w:hAnsi="Arial" w:cs="Arial"/>
          <w:color w:val="000000"/>
          <w:sz w:val="22"/>
          <w:szCs w:val="22"/>
        </w:rPr>
        <w:t>difusión bidimensionales</w:t>
      </w:r>
      <w:proofErr w:type="gramEnd"/>
      <w:r>
        <w:rPr>
          <w:rFonts w:ascii="Arial" w:eastAsia="Arial" w:hAnsi="Arial" w:cs="Arial"/>
          <w:color w:val="000000"/>
          <w:sz w:val="22"/>
          <w:szCs w:val="22"/>
        </w:rPr>
        <w:t xml:space="preserve"> en coordenadas rectangulares. Aplicaciones. (Cap.10 (</w:t>
      </w:r>
      <w:proofErr w:type="spellStart"/>
      <w:r>
        <w:rPr>
          <w:rFonts w:ascii="Arial" w:eastAsia="Arial" w:hAnsi="Arial" w:cs="Arial"/>
          <w:color w:val="000000"/>
          <w:sz w:val="22"/>
          <w:szCs w:val="22"/>
        </w:rPr>
        <w:t>Boyce</w:t>
      </w:r>
      <w:proofErr w:type="spellEnd"/>
      <w:r>
        <w:rPr>
          <w:rFonts w:ascii="Arial" w:eastAsia="Arial" w:hAnsi="Arial" w:cs="Arial"/>
          <w:color w:val="000000"/>
          <w:sz w:val="22"/>
          <w:szCs w:val="22"/>
        </w:rPr>
        <w:t>)).</w:t>
      </w:r>
    </w:p>
    <w:p w:rsidR="00E04D15" w:rsidRDefault="004F7A7E">
      <w:pPr>
        <w:pBdr>
          <w:top w:val="single" w:sz="4" w:space="1" w:color="000000"/>
          <w:left w:val="single" w:sz="4" w:space="1" w:color="000000"/>
          <w:bottom w:val="single" w:sz="4" w:space="1" w:color="000000"/>
          <w:right w:val="single" w:sz="4" w:space="1" w:color="000000"/>
        </w:pBdr>
        <w:rPr>
          <w:color w:val="000000"/>
        </w:rPr>
      </w:pPr>
      <w:r>
        <w:rPr>
          <w:color w:val="000000"/>
        </w:rPr>
        <w:t xml:space="preserve">Semana 10: </w:t>
      </w:r>
      <w:r>
        <w:rPr>
          <w:rFonts w:ascii="Arial" w:eastAsia="Arial" w:hAnsi="Arial" w:cs="Arial"/>
          <w:color w:val="000000"/>
          <w:sz w:val="22"/>
          <w:szCs w:val="22"/>
        </w:rPr>
        <w:t xml:space="preserve">Programación lineal. Método simplex. </w:t>
      </w:r>
      <w:proofErr w:type="gramStart"/>
      <w:r>
        <w:rPr>
          <w:rFonts w:ascii="Arial" w:eastAsia="Arial" w:hAnsi="Arial" w:cs="Arial"/>
          <w:color w:val="000000"/>
          <w:sz w:val="22"/>
          <w:szCs w:val="22"/>
        </w:rPr>
        <w:t xml:space="preserve">( </w:t>
      </w:r>
      <w:proofErr w:type="spellStart"/>
      <w:r>
        <w:rPr>
          <w:color w:val="000000"/>
        </w:rPr>
        <w:t>Cap</w:t>
      </w:r>
      <w:proofErr w:type="spellEnd"/>
      <w:proofErr w:type="gramEnd"/>
      <w:r>
        <w:rPr>
          <w:color w:val="000000"/>
        </w:rPr>
        <w:t xml:space="preserve"> 1. (Grossman Aplicaciones de </w:t>
      </w:r>
      <w:proofErr w:type="spellStart"/>
      <w:r>
        <w:rPr>
          <w:color w:val="000000"/>
        </w:rPr>
        <w:t>Álg</w:t>
      </w:r>
      <w:proofErr w:type="spellEnd"/>
      <w:r>
        <w:rPr>
          <w:color w:val="000000"/>
        </w:rPr>
        <w:t>.)</w:t>
      </w:r>
    </w:p>
    <w:p w:rsidR="00E04D15" w:rsidRDefault="004F7A7E">
      <w:pPr>
        <w:pBdr>
          <w:top w:val="single" w:sz="4" w:space="1" w:color="000000"/>
          <w:left w:val="single" w:sz="4" w:space="1" w:color="000000"/>
          <w:bottom w:val="single" w:sz="4" w:space="1" w:color="000000"/>
          <w:right w:val="single" w:sz="4" w:space="1" w:color="000000"/>
        </w:pBdr>
        <w:rPr>
          <w:color w:val="000000"/>
        </w:rPr>
      </w:pPr>
      <w:r>
        <w:rPr>
          <w:color w:val="000000"/>
        </w:rPr>
        <w:t xml:space="preserve">Semana 11: Programación no lineal. </w:t>
      </w:r>
      <w:proofErr w:type="spellStart"/>
      <w:r>
        <w:rPr>
          <w:color w:val="000000"/>
        </w:rPr>
        <w:t>Optimalidad</w:t>
      </w:r>
      <w:proofErr w:type="spellEnd"/>
      <w:r>
        <w:rPr>
          <w:color w:val="000000"/>
        </w:rPr>
        <w:t xml:space="preserve"> y dualidad en programación no lineal. Problemas con restricciones de igualdad y desigualdad (</w:t>
      </w:r>
      <w:proofErr w:type="spellStart"/>
      <w:r>
        <w:rPr>
          <w:color w:val="000000"/>
        </w:rPr>
        <w:t>Cap</w:t>
      </w:r>
      <w:proofErr w:type="spellEnd"/>
      <w:r>
        <w:rPr>
          <w:color w:val="000000"/>
        </w:rPr>
        <w:t xml:space="preserve"> 1. (Grossman Aplicaciones de </w:t>
      </w:r>
      <w:proofErr w:type="spellStart"/>
      <w:r>
        <w:rPr>
          <w:color w:val="000000"/>
        </w:rPr>
        <w:t>Álg</w:t>
      </w:r>
      <w:proofErr w:type="spellEnd"/>
      <w:r>
        <w:rPr>
          <w:color w:val="000000"/>
        </w:rPr>
        <w:t>.)).</w:t>
      </w:r>
    </w:p>
    <w:p w:rsidR="00E04D15" w:rsidRDefault="004F7A7E">
      <w:pPr>
        <w:pBdr>
          <w:top w:val="single" w:sz="4" w:space="1" w:color="000000"/>
          <w:left w:val="single" w:sz="4" w:space="1" w:color="000000"/>
          <w:bottom w:val="single" w:sz="4" w:space="1" w:color="000000"/>
          <w:right w:val="single" w:sz="4" w:space="1" w:color="000000"/>
        </w:pBdr>
        <w:rPr>
          <w:color w:val="000000"/>
        </w:rPr>
      </w:pPr>
      <w:r>
        <w:rPr>
          <w:color w:val="000000"/>
        </w:rPr>
        <w:t>Semana 12</w:t>
      </w:r>
      <w:proofErr w:type="gramStart"/>
      <w:r>
        <w:rPr>
          <w:color w:val="000000"/>
        </w:rPr>
        <w:t>:  Problemas</w:t>
      </w:r>
      <w:proofErr w:type="gramEnd"/>
      <w:r>
        <w:rPr>
          <w:color w:val="000000"/>
        </w:rPr>
        <w:t xml:space="preserve"> de minimización de error cuadrático medio (Sec. 7.2, </w:t>
      </w:r>
      <w:proofErr w:type="spellStart"/>
      <w:r>
        <w:rPr>
          <w:color w:val="000000"/>
        </w:rPr>
        <w:t>Sec</w:t>
      </w:r>
      <w:proofErr w:type="spellEnd"/>
      <w:r>
        <w:rPr>
          <w:color w:val="000000"/>
        </w:rPr>
        <w:t xml:space="preserve"> 7.3 (Lay) ).</w:t>
      </w:r>
    </w:p>
    <w:p w:rsidR="00E04D15" w:rsidRDefault="004F7A7E">
      <w:pPr>
        <w:pBdr>
          <w:top w:val="single" w:sz="4" w:space="1" w:color="000000"/>
          <w:left w:val="single" w:sz="4" w:space="1" w:color="000000"/>
          <w:bottom w:val="single" w:sz="4" w:space="1" w:color="000000"/>
          <w:right w:val="single" w:sz="4" w:space="1" w:color="000000"/>
        </w:pBdr>
        <w:rPr>
          <w:color w:val="000000"/>
        </w:rPr>
      </w:pPr>
      <w:r>
        <w:rPr>
          <w:color w:val="000000"/>
        </w:rPr>
        <w:t xml:space="preserve">Semana 13: Selección de artículo para el trabajo final del curso y consultas para preparar </w:t>
      </w:r>
      <w:proofErr w:type="gramStart"/>
      <w:r>
        <w:rPr>
          <w:color w:val="000000"/>
        </w:rPr>
        <w:t>los trabajos final</w:t>
      </w:r>
      <w:proofErr w:type="gramEnd"/>
      <w:r>
        <w:rPr>
          <w:color w:val="000000"/>
        </w:rPr>
        <w:t>.</w:t>
      </w:r>
    </w:p>
    <w:p w:rsidR="00E04D15" w:rsidRDefault="004F7A7E">
      <w:pPr>
        <w:pBdr>
          <w:top w:val="single" w:sz="4" w:space="1" w:color="000000"/>
          <w:left w:val="single" w:sz="4" w:space="1" w:color="000000"/>
          <w:bottom w:val="single" w:sz="4" w:space="1" w:color="000000"/>
          <w:right w:val="single" w:sz="4" w:space="1" w:color="000000"/>
        </w:pBdr>
      </w:pPr>
      <w:r>
        <w:rPr>
          <w:color w:val="000000"/>
        </w:rPr>
        <w:t>Semana 14</w:t>
      </w:r>
      <w:proofErr w:type="gramStart"/>
      <w:r>
        <w:rPr>
          <w:color w:val="000000"/>
        </w:rPr>
        <w:t>:  Exposición</w:t>
      </w:r>
      <w:proofErr w:type="gramEnd"/>
      <w:r>
        <w:rPr>
          <w:color w:val="000000"/>
        </w:rPr>
        <w:t xml:space="preserve"> del trabajo final.</w:t>
      </w:r>
    </w:p>
    <w:sectPr w:rsidR="00E04D15">
      <w:footerReference w:type="default" r:id="rId10"/>
      <w:pgSz w:w="11906" w:h="16838"/>
      <w:pgMar w:top="663" w:right="567" w:bottom="1440" w:left="1134" w:header="0" w:footer="1009" w:gutter="0"/>
      <w:pgNumType w:start="1"/>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C6A" w:rsidRDefault="00E32C6A">
      <w:pPr>
        <w:spacing w:before="0" w:after="0"/>
      </w:pPr>
      <w:r>
        <w:separator/>
      </w:r>
    </w:p>
  </w:endnote>
  <w:endnote w:type="continuationSeparator" w:id="0">
    <w:p w:rsidR="00E32C6A" w:rsidRDefault="00E32C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variable"/>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Lohit Devanagar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D15" w:rsidRDefault="004F7A7E">
    <w:pPr>
      <w:widowControl/>
      <w:pBdr>
        <w:top w:val="single" w:sz="4" w:space="1" w:color="D9D9D9"/>
      </w:pBdr>
      <w:tabs>
        <w:tab w:val="center" w:pos="4320"/>
        <w:tab w:val="right" w:pos="8640"/>
      </w:tabs>
      <w:jc w:val="right"/>
    </w:pPr>
    <w:r>
      <w:fldChar w:fldCharType="begin"/>
    </w:r>
    <w:r>
      <w:instrText>PAGE</w:instrText>
    </w:r>
    <w:r>
      <w:fldChar w:fldCharType="separate"/>
    </w:r>
    <w:r w:rsidR="00124F9C">
      <w:rPr>
        <w:noProof/>
      </w:rPr>
      <w:t>1</w:t>
    </w:r>
    <w:r>
      <w:fldChar w:fldCharType="end"/>
    </w:r>
    <w:r>
      <w:t xml:space="preserve"> | </w:t>
    </w:r>
    <w:r>
      <w:rPr>
        <w:color w:val="808080"/>
      </w:rPr>
      <w:t>Página</w:t>
    </w:r>
  </w:p>
  <w:p w:rsidR="00E04D15" w:rsidRDefault="004F7A7E">
    <w:pPr>
      <w:widowControl/>
      <w:tabs>
        <w:tab w:val="center" w:pos="4320"/>
        <w:tab w:val="right" w:pos="8640"/>
      </w:tabs>
    </w:pPr>
    <w:r>
      <w:rPr>
        <w:rFonts w:ascii="Cambria" w:eastAsia="Cambria" w:hAnsi="Cambria" w:cs="Cambria"/>
      </w:rPr>
      <w:t>Formulario Doctorado en Ingeniería-UNER: 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C6A" w:rsidRDefault="00E32C6A">
      <w:pPr>
        <w:spacing w:before="0" w:after="0"/>
      </w:pPr>
      <w:r>
        <w:separator/>
      </w:r>
    </w:p>
  </w:footnote>
  <w:footnote w:type="continuationSeparator" w:id="0">
    <w:p w:rsidR="00E32C6A" w:rsidRDefault="00E32C6A">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0425"/>
    <w:multiLevelType w:val="multilevel"/>
    <w:tmpl w:val="41585A32"/>
    <w:lvl w:ilvl="0">
      <w:start w:val="1"/>
      <w:numFmt w:val="bullet"/>
      <w:lvlText w:val=""/>
      <w:lvlJc w:val="left"/>
      <w:pPr>
        <w:ind w:left="720" w:hanging="360"/>
      </w:pPr>
      <w:rPr>
        <w:rFonts w:ascii="Wingdings" w:hAnsi="Wingdings" w:cs="Wingdings" w:hint="default"/>
        <w:sz w:val="22"/>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
    <w:nsid w:val="36AD5B7A"/>
    <w:multiLevelType w:val="multilevel"/>
    <w:tmpl w:val="24E24848"/>
    <w:lvl w:ilvl="0">
      <w:start w:val="1"/>
      <w:numFmt w:val="bullet"/>
      <w:lvlText w:val=""/>
      <w:lvlJc w:val="left"/>
      <w:pPr>
        <w:ind w:left="720" w:hanging="360"/>
      </w:pPr>
      <w:rPr>
        <w:rFonts w:ascii="Wingdings" w:hAnsi="Wingdings" w:cs="Wingdings" w:hint="default"/>
        <w:b/>
        <w:sz w:val="23"/>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
    <w:nsid w:val="3E1E348B"/>
    <w:multiLevelType w:val="multilevel"/>
    <w:tmpl w:val="0DB6509C"/>
    <w:lvl w:ilvl="0">
      <w:start w:val="1"/>
      <w:numFmt w:val="bullet"/>
      <w:lvlText w:val=""/>
      <w:lvlJc w:val="left"/>
      <w:pPr>
        <w:ind w:left="1440" w:hanging="360"/>
      </w:pPr>
      <w:rPr>
        <w:rFonts w:ascii="Wingdings" w:hAnsi="Wingdings" w:cs="Wingdings" w:hint="default"/>
        <w:b/>
        <w:sz w:val="23"/>
        <w:u w:val="none"/>
      </w:rPr>
    </w:lvl>
    <w:lvl w:ilvl="1">
      <w:start w:val="1"/>
      <w:numFmt w:val="bullet"/>
      <w:lvlText w:val=""/>
      <w:lvlJc w:val="left"/>
      <w:pPr>
        <w:ind w:left="2160" w:hanging="360"/>
      </w:pPr>
      <w:rPr>
        <w:rFonts w:ascii="Wingdings 2" w:hAnsi="Wingdings 2" w:cs="Wingdings 2"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Wingdings" w:hAnsi="Wingdings" w:cs="Wingdings" w:hint="default"/>
        <w:u w:val="none"/>
      </w:rPr>
    </w:lvl>
    <w:lvl w:ilvl="4">
      <w:start w:val="1"/>
      <w:numFmt w:val="bullet"/>
      <w:lvlText w:val=""/>
      <w:lvlJc w:val="left"/>
      <w:pPr>
        <w:ind w:left="4320" w:hanging="360"/>
      </w:pPr>
      <w:rPr>
        <w:rFonts w:ascii="Wingdings 2" w:hAnsi="Wingdings 2" w:cs="Wingdings 2"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Wingdings" w:hAnsi="Wingdings" w:cs="Wingdings" w:hint="default"/>
        <w:u w:val="none"/>
      </w:rPr>
    </w:lvl>
    <w:lvl w:ilvl="7">
      <w:start w:val="1"/>
      <w:numFmt w:val="bullet"/>
      <w:lvlText w:val=""/>
      <w:lvlJc w:val="left"/>
      <w:pPr>
        <w:ind w:left="6480" w:hanging="360"/>
      </w:pPr>
      <w:rPr>
        <w:rFonts w:ascii="Wingdings 2" w:hAnsi="Wingdings 2" w:cs="Wingdings 2"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3">
    <w:nsid w:val="4CC90064"/>
    <w:multiLevelType w:val="multilevel"/>
    <w:tmpl w:val="4A5C3C54"/>
    <w:lvl w:ilvl="0">
      <w:start w:val="1"/>
      <w:numFmt w:val="decimal"/>
      <w:lvlText w:val="%1."/>
      <w:lvlJc w:val="left"/>
      <w:pPr>
        <w:ind w:left="720" w:hanging="360"/>
      </w:pPr>
      <w:rPr>
        <w:rFonts w:ascii="Arial" w:hAnsi="Arial"/>
        <w:b w:val="0"/>
        <w:color w:val="00000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22E74FE"/>
    <w:multiLevelType w:val="multilevel"/>
    <w:tmpl w:val="1338C1B4"/>
    <w:lvl w:ilvl="0">
      <w:start w:val="1"/>
      <w:numFmt w:val="bullet"/>
      <w:lvlText w:val=""/>
      <w:lvlJc w:val="left"/>
      <w:pPr>
        <w:ind w:left="720" w:hanging="360"/>
      </w:pPr>
      <w:rPr>
        <w:rFonts w:ascii="Wingdings" w:hAnsi="Wingdings" w:cs="Wingdings" w:hint="default"/>
        <w:b/>
        <w:sz w:val="23"/>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5">
    <w:nsid w:val="58FF0A82"/>
    <w:multiLevelType w:val="multilevel"/>
    <w:tmpl w:val="A29239B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5AD5646D"/>
    <w:multiLevelType w:val="multilevel"/>
    <w:tmpl w:val="CD04AE84"/>
    <w:lvl w:ilvl="0">
      <w:start w:val="1"/>
      <w:numFmt w:val="bullet"/>
      <w:lvlText w:val=""/>
      <w:lvlJc w:val="left"/>
      <w:pPr>
        <w:ind w:left="720" w:hanging="360"/>
      </w:pPr>
      <w:rPr>
        <w:rFonts w:ascii="Wingdings" w:hAnsi="Wingdings" w:cs="Wingdings" w:hint="default"/>
        <w:b/>
        <w:sz w:val="23"/>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7">
    <w:nsid w:val="5E7C73AC"/>
    <w:multiLevelType w:val="multilevel"/>
    <w:tmpl w:val="D784A546"/>
    <w:lvl w:ilvl="0">
      <w:start w:val="1"/>
      <w:numFmt w:val="bullet"/>
      <w:lvlText w:val="●"/>
      <w:lvlJc w:val="left"/>
      <w:pPr>
        <w:ind w:left="720" w:hanging="360"/>
      </w:pPr>
      <w:rPr>
        <w:rFonts w:ascii="Noto Sans Symbols" w:hAnsi="Noto Sans Symbols" w:cs="Noto Sans Symbols"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8">
    <w:nsid w:val="7F874276"/>
    <w:multiLevelType w:val="multilevel"/>
    <w:tmpl w:val="E436960A"/>
    <w:lvl w:ilvl="0">
      <w:start w:val="1"/>
      <w:numFmt w:val="bullet"/>
      <w:lvlText w:val=""/>
      <w:lvlJc w:val="left"/>
      <w:pPr>
        <w:ind w:left="1440" w:hanging="360"/>
      </w:pPr>
      <w:rPr>
        <w:rFonts w:ascii="Wingdings" w:hAnsi="Wingdings" w:cs="Wingdings" w:hint="default"/>
        <w:sz w:val="23"/>
        <w:u w:val="none"/>
      </w:rPr>
    </w:lvl>
    <w:lvl w:ilvl="1">
      <w:start w:val="1"/>
      <w:numFmt w:val="bullet"/>
      <w:lvlText w:val=""/>
      <w:lvlJc w:val="left"/>
      <w:pPr>
        <w:ind w:left="2160" w:hanging="360"/>
      </w:pPr>
      <w:rPr>
        <w:rFonts w:ascii="Wingdings 2" w:hAnsi="Wingdings 2" w:cs="Wingdings 2"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Wingdings" w:hAnsi="Wingdings" w:cs="Wingdings" w:hint="default"/>
        <w:u w:val="none"/>
      </w:rPr>
    </w:lvl>
    <w:lvl w:ilvl="4">
      <w:start w:val="1"/>
      <w:numFmt w:val="bullet"/>
      <w:lvlText w:val=""/>
      <w:lvlJc w:val="left"/>
      <w:pPr>
        <w:ind w:left="4320" w:hanging="360"/>
      </w:pPr>
      <w:rPr>
        <w:rFonts w:ascii="Wingdings 2" w:hAnsi="Wingdings 2" w:cs="Wingdings 2"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Wingdings" w:hAnsi="Wingdings" w:cs="Wingdings" w:hint="default"/>
        <w:u w:val="none"/>
      </w:rPr>
    </w:lvl>
    <w:lvl w:ilvl="7">
      <w:start w:val="1"/>
      <w:numFmt w:val="bullet"/>
      <w:lvlText w:val=""/>
      <w:lvlJc w:val="left"/>
      <w:pPr>
        <w:ind w:left="6480" w:hanging="360"/>
      </w:pPr>
      <w:rPr>
        <w:rFonts w:ascii="Wingdings 2" w:hAnsi="Wingdings 2" w:cs="Wingdings 2" w:hint="default"/>
        <w:u w:val="none"/>
      </w:rPr>
    </w:lvl>
    <w:lvl w:ilvl="8">
      <w:start w:val="1"/>
      <w:numFmt w:val="bullet"/>
      <w:lvlText w:val="■"/>
      <w:lvlJc w:val="left"/>
      <w:pPr>
        <w:ind w:left="7200" w:hanging="360"/>
      </w:pPr>
      <w:rPr>
        <w:rFonts w:ascii="OpenSymbol" w:hAnsi="OpenSymbol" w:cs="OpenSymbol" w:hint="default"/>
        <w:u w:val="none"/>
      </w:rPr>
    </w:lvl>
  </w:abstractNum>
  <w:num w:numId="1">
    <w:abstractNumId w:val="1"/>
  </w:num>
  <w:num w:numId="2">
    <w:abstractNumId w:val="2"/>
  </w:num>
  <w:num w:numId="3">
    <w:abstractNumId w:val="0"/>
  </w:num>
  <w:num w:numId="4">
    <w:abstractNumId w:val="4"/>
  </w:num>
  <w:num w:numId="5">
    <w:abstractNumId w:val="7"/>
  </w:num>
  <w:num w:numId="6">
    <w:abstractNumId w:val="8"/>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04D15"/>
    <w:rsid w:val="00124F9C"/>
    <w:rsid w:val="004D51AE"/>
    <w:rsid w:val="004F7A7E"/>
    <w:rsid w:val="00E04D15"/>
    <w:rsid w:val="00E32C6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2060"/>
        <w:szCs w:val="24"/>
        <w:lang w:val="es-E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before="120" w:after="120"/>
      <w:jc w:val="both"/>
    </w:pPr>
    <w:rPr>
      <w:sz w:val="24"/>
    </w:rPr>
  </w:style>
  <w:style w:type="paragraph" w:styleId="Ttulo1">
    <w:name w:val="heading 1"/>
    <w:basedOn w:val="Normal"/>
    <w:next w:val="Normal"/>
    <w:qFormat/>
    <w:pPr>
      <w:keepNext/>
      <w:ind w:firstLine="720"/>
      <w:jc w:val="left"/>
      <w:outlineLvl w:val="0"/>
    </w:pPr>
    <w:rPr>
      <w:b/>
    </w:rPr>
  </w:style>
  <w:style w:type="paragraph" w:styleId="Ttulo2">
    <w:name w:val="heading 2"/>
    <w:basedOn w:val="Normal"/>
    <w:next w:val="Normal"/>
    <w:qFormat/>
    <w:pPr>
      <w:keepNext/>
      <w:jc w:val="left"/>
      <w:outlineLvl w:val="1"/>
    </w:pPr>
    <w:rPr>
      <w:i/>
      <w:sz w:val="22"/>
      <w:szCs w:val="22"/>
    </w:rPr>
  </w:style>
  <w:style w:type="paragraph" w:styleId="Ttulo3">
    <w:name w:val="heading 3"/>
    <w:basedOn w:val="Normal"/>
    <w:next w:val="Normal"/>
    <w:qFormat/>
    <w:pPr>
      <w:keepNext/>
      <w:jc w:val="left"/>
      <w:outlineLvl w:val="2"/>
    </w:pPr>
    <w:rPr>
      <w:b/>
    </w:rPr>
  </w:style>
  <w:style w:type="paragraph" w:styleId="Ttulo4">
    <w:name w:val="heading 4"/>
    <w:basedOn w:val="Normal"/>
    <w:next w:val="Normal"/>
    <w:qFormat/>
    <w:pPr>
      <w:keepNext/>
      <w:jc w:val="left"/>
      <w:outlineLvl w:val="3"/>
    </w:pPr>
    <w:rPr>
      <w:i/>
    </w:rPr>
  </w:style>
  <w:style w:type="paragraph" w:styleId="Ttulo5">
    <w:name w:val="heading 5"/>
    <w:basedOn w:val="Normal"/>
    <w:next w:val="Normal"/>
    <w:qFormat/>
    <w:pPr>
      <w:keepNext/>
      <w:jc w:val="left"/>
      <w:outlineLvl w:val="4"/>
    </w:pPr>
    <w:rPr>
      <w:b/>
      <w:sz w:val="28"/>
      <w:szCs w:val="28"/>
    </w:rPr>
  </w:style>
  <w:style w:type="paragraph" w:styleId="Ttulo6">
    <w:name w:val="heading 6"/>
    <w:basedOn w:val="Normal"/>
    <w:next w:val="Normal"/>
    <w:qFormat/>
    <w:pPr>
      <w:keepNext/>
      <w:jc w:val="left"/>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Label1">
    <w:name w:val="ListLabel 1"/>
    <w:qFormat/>
    <w:rPr>
      <w:b/>
      <w:sz w:val="23"/>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b/>
      <w:sz w:val="23"/>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Arial" w:hAnsi="Arial"/>
      <w:sz w:val="22"/>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sz w:val="23"/>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rFonts w:eastAsia="Noto Sans Symbols" w:cs="Noto Sans Symbols"/>
      <w:b w:val="0"/>
      <w:sz w:val="24"/>
    </w:rPr>
  </w:style>
  <w:style w:type="character" w:customStyle="1" w:styleId="ListLabel38">
    <w:name w:val="ListLabel 38"/>
    <w:qFormat/>
    <w:rPr>
      <w:rFonts w:eastAsia="Courier New" w:cs="Courier New"/>
    </w:rPr>
  </w:style>
  <w:style w:type="character" w:customStyle="1" w:styleId="ListLabel39">
    <w:name w:val="ListLabel 39"/>
    <w:qFormat/>
    <w:rPr>
      <w:rFonts w:eastAsia="Noto Sans Symbols" w:cs="Noto Sans Symbols"/>
    </w:rPr>
  </w:style>
  <w:style w:type="character" w:customStyle="1" w:styleId="ListLabel40">
    <w:name w:val="ListLabel 40"/>
    <w:qFormat/>
    <w:rPr>
      <w:rFonts w:eastAsia="Noto Sans Symbols" w:cs="Noto Sans Symbols"/>
    </w:rPr>
  </w:style>
  <w:style w:type="character" w:customStyle="1" w:styleId="ListLabel41">
    <w:name w:val="ListLabel 41"/>
    <w:qFormat/>
    <w:rPr>
      <w:rFonts w:eastAsia="Courier New" w:cs="Courier New"/>
    </w:rPr>
  </w:style>
  <w:style w:type="character" w:customStyle="1" w:styleId="ListLabel42">
    <w:name w:val="ListLabel 42"/>
    <w:qFormat/>
    <w:rPr>
      <w:rFonts w:eastAsia="Noto Sans Symbols" w:cs="Noto Sans Symbols"/>
    </w:rPr>
  </w:style>
  <w:style w:type="character" w:customStyle="1" w:styleId="ListLabel43">
    <w:name w:val="ListLabel 43"/>
    <w:qFormat/>
    <w:rPr>
      <w:rFonts w:eastAsia="Noto Sans Symbols" w:cs="Noto Sans Symbols"/>
    </w:rPr>
  </w:style>
  <w:style w:type="character" w:customStyle="1" w:styleId="ListLabel44">
    <w:name w:val="ListLabel 44"/>
    <w:qFormat/>
    <w:rPr>
      <w:rFonts w:eastAsia="Courier New" w:cs="Courier New"/>
    </w:rPr>
  </w:style>
  <w:style w:type="character" w:customStyle="1" w:styleId="ListLabel45">
    <w:name w:val="ListLabel 45"/>
    <w:qFormat/>
    <w:rPr>
      <w:rFonts w:eastAsia="Noto Sans Symbols" w:cs="Noto Sans Symbols"/>
    </w:rPr>
  </w:style>
  <w:style w:type="character" w:customStyle="1" w:styleId="ListLabel46">
    <w:name w:val="ListLabel 46"/>
    <w:qFormat/>
    <w:rPr>
      <w:sz w:val="23"/>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Arial" w:hAnsi="Arial"/>
      <w:b w:val="0"/>
      <w:color w:val="000000"/>
      <w:sz w:val="20"/>
    </w:rPr>
  </w:style>
  <w:style w:type="character" w:customStyle="1" w:styleId="ListLabel56">
    <w:name w:val="ListLabel 56"/>
    <w:qFormat/>
    <w:rPr>
      <w:b/>
      <w:sz w:val="23"/>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u w:val="none"/>
    </w:rPr>
  </w:style>
  <w:style w:type="character" w:customStyle="1" w:styleId="ListLabel65">
    <w:name w:val="ListLabel 65"/>
    <w:qFormat/>
    <w:rPr>
      <w:rFonts w:cs="Wingdings"/>
      <w:b/>
      <w:sz w:val="23"/>
      <w:u w:val="none"/>
    </w:rPr>
  </w:style>
  <w:style w:type="character" w:customStyle="1" w:styleId="ListLabel66">
    <w:name w:val="ListLabel 66"/>
    <w:qFormat/>
    <w:rPr>
      <w:rFonts w:cs="Wingdings 2"/>
      <w:u w:val="none"/>
    </w:rPr>
  </w:style>
  <w:style w:type="character" w:customStyle="1" w:styleId="ListLabel67">
    <w:name w:val="ListLabel 67"/>
    <w:qFormat/>
    <w:rPr>
      <w:rFonts w:cs="OpenSymbol"/>
      <w:u w:val="none"/>
    </w:rPr>
  </w:style>
  <w:style w:type="character" w:customStyle="1" w:styleId="ListLabel68">
    <w:name w:val="ListLabel 68"/>
    <w:qFormat/>
    <w:rPr>
      <w:rFonts w:cs="Wingdings"/>
      <w:u w:val="none"/>
    </w:rPr>
  </w:style>
  <w:style w:type="character" w:customStyle="1" w:styleId="ListLabel69">
    <w:name w:val="ListLabel 69"/>
    <w:qFormat/>
    <w:rPr>
      <w:rFonts w:cs="Wingdings 2"/>
      <w:u w:val="none"/>
    </w:rPr>
  </w:style>
  <w:style w:type="character" w:customStyle="1" w:styleId="ListLabel70">
    <w:name w:val="ListLabel 70"/>
    <w:qFormat/>
    <w:rPr>
      <w:rFonts w:cs="OpenSymbol"/>
      <w:u w:val="none"/>
    </w:rPr>
  </w:style>
  <w:style w:type="character" w:customStyle="1" w:styleId="ListLabel71">
    <w:name w:val="ListLabel 71"/>
    <w:qFormat/>
    <w:rPr>
      <w:rFonts w:cs="Wingdings"/>
      <w:u w:val="none"/>
    </w:rPr>
  </w:style>
  <w:style w:type="character" w:customStyle="1" w:styleId="ListLabel72">
    <w:name w:val="ListLabel 72"/>
    <w:qFormat/>
    <w:rPr>
      <w:rFonts w:cs="Wingdings 2"/>
      <w:u w:val="none"/>
    </w:rPr>
  </w:style>
  <w:style w:type="character" w:customStyle="1" w:styleId="ListLabel73">
    <w:name w:val="ListLabel 73"/>
    <w:qFormat/>
    <w:rPr>
      <w:rFonts w:cs="OpenSymbol"/>
      <w:u w:val="none"/>
    </w:rPr>
  </w:style>
  <w:style w:type="character" w:customStyle="1" w:styleId="ListLabel74">
    <w:name w:val="ListLabel 74"/>
    <w:qFormat/>
    <w:rPr>
      <w:rFonts w:cs="Wingdings"/>
      <w:b/>
      <w:sz w:val="23"/>
      <w:u w:val="none"/>
    </w:rPr>
  </w:style>
  <w:style w:type="character" w:customStyle="1" w:styleId="ListLabel75">
    <w:name w:val="ListLabel 75"/>
    <w:qFormat/>
    <w:rPr>
      <w:rFonts w:cs="Wingdings 2"/>
      <w:u w:val="none"/>
    </w:rPr>
  </w:style>
  <w:style w:type="character" w:customStyle="1" w:styleId="ListLabel76">
    <w:name w:val="ListLabel 76"/>
    <w:qFormat/>
    <w:rPr>
      <w:rFonts w:cs="OpenSymbol"/>
      <w:u w:val="none"/>
    </w:rPr>
  </w:style>
  <w:style w:type="character" w:customStyle="1" w:styleId="ListLabel77">
    <w:name w:val="ListLabel 77"/>
    <w:qFormat/>
    <w:rPr>
      <w:rFonts w:cs="Wingdings"/>
      <w:u w:val="none"/>
    </w:rPr>
  </w:style>
  <w:style w:type="character" w:customStyle="1" w:styleId="ListLabel78">
    <w:name w:val="ListLabel 78"/>
    <w:qFormat/>
    <w:rPr>
      <w:rFonts w:cs="Wingdings 2"/>
      <w:u w:val="none"/>
    </w:rPr>
  </w:style>
  <w:style w:type="character" w:customStyle="1" w:styleId="ListLabel79">
    <w:name w:val="ListLabel 79"/>
    <w:qFormat/>
    <w:rPr>
      <w:rFonts w:cs="OpenSymbol"/>
      <w:u w:val="none"/>
    </w:rPr>
  </w:style>
  <w:style w:type="character" w:customStyle="1" w:styleId="ListLabel80">
    <w:name w:val="ListLabel 80"/>
    <w:qFormat/>
    <w:rPr>
      <w:rFonts w:cs="Wingdings"/>
      <w:u w:val="none"/>
    </w:rPr>
  </w:style>
  <w:style w:type="character" w:customStyle="1" w:styleId="ListLabel81">
    <w:name w:val="ListLabel 81"/>
    <w:qFormat/>
    <w:rPr>
      <w:rFonts w:cs="Wingdings 2"/>
      <w:u w:val="none"/>
    </w:rPr>
  </w:style>
  <w:style w:type="character" w:customStyle="1" w:styleId="ListLabel82">
    <w:name w:val="ListLabel 82"/>
    <w:qFormat/>
    <w:rPr>
      <w:rFonts w:cs="OpenSymbol"/>
      <w:u w:val="none"/>
    </w:rPr>
  </w:style>
  <w:style w:type="character" w:customStyle="1" w:styleId="ListLabel83">
    <w:name w:val="ListLabel 83"/>
    <w:qFormat/>
    <w:rPr>
      <w:rFonts w:ascii="Arial" w:hAnsi="Arial" w:cs="Wingdings"/>
      <w:sz w:val="22"/>
      <w:u w:val="none"/>
    </w:rPr>
  </w:style>
  <w:style w:type="character" w:customStyle="1" w:styleId="ListLabel84">
    <w:name w:val="ListLabel 84"/>
    <w:qFormat/>
    <w:rPr>
      <w:rFonts w:cs="Wingdings 2"/>
      <w:u w:val="none"/>
    </w:rPr>
  </w:style>
  <w:style w:type="character" w:customStyle="1" w:styleId="ListLabel85">
    <w:name w:val="ListLabel 85"/>
    <w:qFormat/>
    <w:rPr>
      <w:rFonts w:cs="OpenSymbol"/>
      <w:u w:val="none"/>
    </w:rPr>
  </w:style>
  <w:style w:type="character" w:customStyle="1" w:styleId="ListLabel86">
    <w:name w:val="ListLabel 86"/>
    <w:qFormat/>
    <w:rPr>
      <w:rFonts w:cs="Wingdings"/>
      <w:u w:val="none"/>
    </w:rPr>
  </w:style>
  <w:style w:type="character" w:customStyle="1" w:styleId="ListLabel87">
    <w:name w:val="ListLabel 87"/>
    <w:qFormat/>
    <w:rPr>
      <w:rFonts w:cs="Wingdings 2"/>
      <w:u w:val="none"/>
    </w:rPr>
  </w:style>
  <w:style w:type="character" w:customStyle="1" w:styleId="ListLabel88">
    <w:name w:val="ListLabel 88"/>
    <w:qFormat/>
    <w:rPr>
      <w:rFonts w:cs="OpenSymbol"/>
      <w:u w:val="none"/>
    </w:rPr>
  </w:style>
  <w:style w:type="character" w:customStyle="1" w:styleId="ListLabel89">
    <w:name w:val="ListLabel 89"/>
    <w:qFormat/>
    <w:rPr>
      <w:rFonts w:cs="Wingdings"/>
      <w:u w:val="none"/>
    </w:rPr>
  </w:style>
  <w:style w:type="character" w:customStyle="1" w:styleId="ListLabel90">
    <w:name w:val="ListLabel 90"/>
    <w:qFormat/>
    <w:rPr>
      <w:rFonts w:cs="Wingdings 2"/>
      <w:u w:val="none"/>
    </w:rPr>
  </w:style>
  <w:style w:type="character" w:customStyle="1" w:styleId="ListLabel91">
    <w:name w:val="ListLabel 91"/>
    <w:qFormat/>
    <w:rPr>
      <w:rFonts w:cs="OpenSymbol"/>
      <w:u w:val="none"/>
    </w:rPr>
  </w:style>
  <w:style w:type="character" w:customStyle="1" w:styleId="ListLabel92">
    <w:name w:val="ListLabel 92"/>
    <w:qFormat/>
    <w:rPr>
      <w:rFonts w:cs="Wingdings"/>
      <w:b/>
      <w:sz w:val="23"/>
      <w:u w:val="none"/>
    </w:rPr>
  </w:style>
  <w:style w:type="character" w:customStyle="1" w:styleId="ListLabel93">
    <w:name w:val="ListLabel 93"/>
    <w:qFormat/>
    <w:rPr>
      <w:rFonts w:cs="Wingdings 2"/>
      <w:u w:val="none"/>
    </w:rPr>
  </w:style>
  <w:style w:type="character" w:customStyle="1" w:styleId="ListLabel94">
    <w:name w:val="ListLabel 94"/>
    <w:qFormat/>
    <w:rPr>
      <w:rFonts w:cs="OpenSymbol"/>
      <w:u w:val="none"/>
    </w:rPr>
  </w:style>
  <w:style w:type="character" w:customStyle="1" w:styleId="ListLabel95">
    <w:name w:val="ListLabel 95"/>
    <w:qFormat/>
    <w:rPr>
      <w:rFonts w:cs="Wingdings"/>
      <w:u w:val="none"/>
    </w:rPr>
  </w:style>
  <w:style w:type="character" w:customStyle="1" w:styleId="ListLabel96">
    <w:name w:val="ListLabel 96"/>
    <w:qFormat/>
    <w:rPr>
      <w:rFonts w:cs="Wingdings 2"/>
      <w:u w:val="none"/>
    </w:rPr>
  </w:style>
  <w:style w:type="character" w:customStyle="1" w:styleId="ListLabel97">
    <w:name w:val="ListLabel 97"/>
    <w:qFormat/>
    <w:rPr>
      <w:rFonts w:cs="OpenSymbol"/>
      <w:u w:val="none"/>
    </w:rPr>
  </w:style>
  <w:style w:type="character" w:customStyle="1" w:styleId="ListLabel98">
    <w:name w:val="ListLabel 98"/>
    <w:qFormat/>
    <w:rPr>
      <w:rFonts w:cs="Wingdings"/>
      <w:u w:val="none"/>
    </w:rPr>
  </w:style>
  <w:style w:type="character" w:customStyle="1" w:styleId="ListLabel99">
    <w:name w:val="ListLabel 99"/>
    <w:qFormat/>
    <w:rPr>
      <w:rFonts w:cs="Wingdings 2"/>
      <w:u w:val="none"/>
    </w:rPr>
  </w:style>
  <w:style w:type="character" w:customStyle="1" w:styleId="ListLabel100">
    <w:name w:val="ListLabel 100"/>
    <w:qFormat/>
    <w:rPr>
      <w:rFonts w:cs="OpenSymbol"/>
      <w:u w:val="none"/>
    </w:rPr>
  </w:style>
  <w:style w:type="character" w:customStyle="1" w:styleId="ListLabel101">
    <w:name w:val="ListLabel 101"/>
    <w:qFormat/>
    <w:rPr>
      <w:rFonts w:cs="Noto Sans Symbols"/>
      <w:b w:val="0"/>
      <w:sz w:val="24"/>
    </w:rPr>
  </w:style>
  <w:style w:type="character" w:customStyle="1" w:styleId="ListLabel102">
    <w:name w:val="ListLabel 102"/>
    <w:qFormat/>
    <w:rPr>
      <w:rFonts w:cs="Courier New"/>
    </w:rPr>
  </w:style>
  <w:style w:type="character" w:customStyle="1" w:styleId="ListLabel103">
    <w:name w:val="ListLabel 103"/>
    <w:qFormat/>
    <w:rPr>
      <w:rFonts w:cs="Noto Sans Symbols"/>
    </w:rPr>
  </w:style>
  <w:style w:type="character" w:customStyle="1" w:styleId="ListLabel104">
    <w:name w:val="ListLabel 104"/>
    <w:qFormat/>
    <w:rPr>
      <w:rFonts w:cs="Noto Sans Symbols"/>
    </w:rPr>
  </w:style>
  <w:style w:type="character" w:customStyle="1" w:styleId="ListLabel105">
    <w:name w:val="ListLabel 105"/>
    <w:qFormat/>
    <w:rPr>
      <w:rFonts w:cs="Courier New"/>
    </w:rPr>
  </w:style>
  <w:style w:type="character" w:customStyle="1" w:styleId="ListLabel106">
    <w:name w:val="ListLabel 106"/>
    <w:qFormat/>
    <w:rPr>
      <w:rFonts w:cs="Noto Sans Symbols"/>
    </w:rPr>
  </w:style>
  <w:style w:type="character" w:customStyle="1" w:styleId="ListLabel107">
    <w:name w:val="ListLabel 107"/>
    <w:qFormat/>
    <w:rPr>
      <w:rFonts w:cs="Noto Sans Symbols"/>
    </w:rPr>
  </w:style>
  <w:style w:type="character" w:customStyle="1" w:styleId="ListLabel108">
    <w:name w:val="ListLabel 108"/>
    <w:qFormat/>
    <w:rPr>
      <w:rFonts w:cs="Courier New"/>
    </w:rPr>
  </w:style>
  <w:style w:type="character" w:customStyle="1" w:styleId="ListLabel109">
    <w:name w:val="ListLabel 109"/>
    <w:qFormat/>
    <w:rPr>
      <w:rFonts w:cs="Noto Sans Symbols"/>
    </w:rPr>
  </w:style>
  <w:style w:type="character" w:customStyle="1" w:styleId="ListLabel110">
    <w:name w:val="ListLabel 110"/>
    <w:qFormat/>
    <w:rPr>
      <w:rFonts w:cs="Wingdings"/>
      <w:sz w:val="23"/>
      <w:u w:val="none"/>
    </w:rPr>
  </w:style>
  <w:style w:type="character" w:customStyle="1" w:styleId="ListLabel111">
    <w:name w:val="ListLabel 111"/>
    <w:qFormat/>
    <w:rPr>
      <w:rFonts w:cs="Wingdings 2"/>
      <w:u w:val="none"/>
    </w:rPr>
  </w:style>
  <w:style w:type="character" w:customStyle="1" w:styleId="ListLabel112">
    <w:name w:val="ListLabel 112"/>
    <w:qFormat/>
    <w:rPr>
      <w:rFonts w:cs="OpenSymbol"/>
      <w:u w:val="none"/>
    </w:rPr>
  </w:style>
  <w:style w:type="character" w:customStyle="1" w:styleId="ListLabel113">
    <w:name w:val="ListLabel 113"/>
    <w:qFormat/>
    <w:rPr>
      <w:rFonts w:cs="Wingdings"/>
      <w:u w:val="none"/>
    </w:rPr>
  </w:style>
  <w:style w:type="character" w:customStyle="1" w:styleId="ListLabel114">
    <w:name w:val="ListLabel 114"/>
    <w:qFormat/>
    <w:rPr>
      <w:rFonts w:cs="Wingdings 2"/>
      <w:u w:val="none"/>
    </w:rPr>
  </w:style>
  <w:style w:type="character" w:customStyle="1" w:styleId="ListLabel115">
    <w:name w:val="ListLabel 115"/>
    <w:qFormat/>
    <w:rPr>
      <w:rFonts w:cs="OpenSymbol"/>
      <w:u w:val="none"/>
    </w:rPr>
  </w:style>
  <w:style w:type="character" w:customStyle="1" w:styleId="ListLabel116">
    <w:name w:val="ListLabel 116"/>
    <w:qFormat/>
    <w:rPr>
      <w:rFonts w:cs="Wingdings"/>
      <w:u w:val="none"/>
    </w:rPr>
  </w:style>
  <w:style w:type="character" w:customStyle="1" w:styleId="ListLabel117">
    <w:name w:val="ListLabel 117"/>
    <w:qFormat/>
    <w:rPr>
      <w:rFonts w:cs="Wingdings 2"/>
      <w:u w:val="none"/>
    </w:rPr>
  </w:style>
  <w:style w:type="character" w:customStyle="1" w:styleId="ListLabel118">
    <w:name w:val="ListLabel 118"/>
    <w:qFormat/>
    <w:rPr>
      <w:rFonts w:cs="OpenSymbol"/>
      <w:u w:val="none"/>
    </w:rPr>
  </w:style>
  <w:style w:type="character" w:customStyle="1" w:styleId="ListLabel119">
    <w:name w:val="ListLabel 119"/>
    <w:qFormat/>
    <w:rPr>
      <w:rFonts w:ascii="Arial" w:hAnsi="Arial"/>
      <w:b w:val="0"/>
      <w:color w:val="000000"/>
      <w:sz w:val="20"/>
    </w:rPr>
  </w:style>
  <w:style w:type="character" w:customStyle="1" w:styleId="ListLabel120">
    <w:name w:val="ListLabel 120"/>
    <w:qFormat/>
    <w:rPr>
      <w:rFonts w:cs="Wingdings"/>
      <w:b/>
      <w:sz w:val="23"/>
      <w:u w:val="none"/>
    </w:rPr>
  </w:style>
  <w:style w:type="character" w:customStyle="1" w:styleId="ListLabel121">
    <w:name w:val="ListLabel 121"/>
    <w:qFormat/>
    <w:rPr>
      <w:rFonts w:cs="Wingdings 2"/>
      <w:u w:val="none"/>
    </w:rPr>
  </w:style>
  <w:style w:type="character" w:customStyle="1" w:styleId="ListLabel122">
    <w:name w:val="ListLabel 122"/>
    <w:qFormat/>
    <w:rPr>
      <w:rFonts w:cs="OpenSymbol"/>
      <w:u w:val="none"/>
    </w:rPr>
  </w:style>
  <w:style w:type="character" w:customStyle="1" w:styleId="ListLabel123">
    <w:name w:val="ListLabel 123"/>
    <w:qFormat/>
    <w:rPr>
      <w:rFonts w:cs="Wingdings"/>
      <w:u w:val="none"/>
    </w:rPr>
  </w:style>
  <w:style w:type="character" w:customStyle="1" w:styleId="ListLabel124">
    <w:name w:val="ListLabel 124"/>
    <w:qFormat/>
    <w:rPr>
      <w:rFonts w:cs="Wingdings 2"/>
      <w:u w:val="none"/>
    </w:rPr>
  </w:style>
  <w:style w:type="character" w:customStyle="1" w:styleId="ListLabel125">
    <w:name w:val="ListLabel 125"/>
    <w:qFormat/>
    <w:rPr>
      <w:rFonts w:cs="OpenSymbol"/>
      <w:u w:val="none"/>
    </w:rPr>
  </w:style>
  <w:style w:type="character" w:customStyle="1" w:styleId="ListLabel126">
    <w:name w:val="ListLabel 126"/>
    <w:qFormat/>
    <w:rPr>
      <w:rFonts w:cs="Wingdings"/>
      <w:u w:val="none"/>
    </w:rPr>
  </w:style>
  <w:style w:type="character" w:customStyle="1" w:styleId="ListLabel127">
    <w:name w:val="ListLabel 127"/>
    <w:qFormat/>
    <w:rPr>
      <w:rFonts w:cs="Wingdings 2"/>
      <w:u w:val="none"/>
    </w:rPr>
  </w:style>
  <w:style w:type="character" w:customStyle="1" w:styleId="ListLabel128">
    <w:name w:val="ListLabel 128"/>
    <w:qFormat/>
    <w:rPr>
      <w:rFonts w:cs="OpenSymbol"/>
      <w:u w:val="none"/>
    </w:rPr>
  </w:style>
  <w:style w:type="character" w:customStyle="1" w:styleId="TextodegloboCar">
    <w:name w:val="Texto de globo Car"/>
    <w:basedOn w:val="Fuentedeprrafopredeter"/>
    <w:link w:val="Textodeglobo"/>
    <w:uiPriority w:val="99"/>
    <w:semiHidden/>
    <w:qFormat/>
    <w:rsid w:val="003228DB"/>
    <w:rPr>
      <w:rFonts w:ascii="Tahoma" w:hAnsi="Tahoma" w:cs="Mangal"/>
      <w:sz w:val="16"/>
      <w:szCs w:val="14"/>
    </w:rPr>
  </w:style>
  <w:style w:type="character" w:customStyle="1" w:styleId="ListLabel129">
    <w:name w:val="ListLabel 129"/>
    <w:qFormat/>
    <w:rPr>
      <w:rFonts w:cs="Wingdings"/>
      <w:b/>
      <w:sz w:val="23"/>
      <w:u w:val="none"/>
    </w:rPr>
  </w:style>
  <w:style w:type="character" w:customStyle="1" w:styleId="ListLabel130">
    <w:name w:val="ListLabel 130"/>
    <w:qFormat/>
    <w:rPr>
      <w:rFonts w:cs="Wingdings 2"/>
      <w:u w:val="none"/>
    </w:rPr>
  </w:style>
  <w:style w:type="character" w:customStyle="1" w:styleId="ListLabel131">
    <w:name w:val="ListLabel 131"/>
    <w:qFormat/>
    <w:rPr>
      <w:rFonts w:cs="OpenSymbol"/>
      <w:u w:val="none"/>
    </w:rPr>
  </w:style>
  <w:style w:type="character" w:customStyle="1" w:styleId="ListLabel132">
    <w:name w:val="ListLabel 132"/>
    <w:qFormat/>
    <w:rPr>
      <w:rFonts w:cs="Wingdings"/>
      <w:u w:val="none"/>
    </w:rPr>
  </w:style>
  <w:style w:type="character" w:customStyle="1" w:styleId="ListLabel133">
    <w:name w:val="ListLabel 133"/>
    <w:qFormat/>
    <w:rPr>
      <w:rFonts w:cs="Wingdings 2"/>
      <w:u w:val="none"/>
    </w:rPr>
  </w:style>
  <w:style w:type="character" w:customStyle="1" w:styleId="ListLabel134">
    <w:name w:val="ListLabel 134"/>
    <w:qFormat/>
    <w:rPr>
      <w:rFonts w:cs="OpenSymbol"/>
      <w:u w:val="none"/>
    </w:rPr>
  </w:style>
  <w:style w:type="character" w:customStyle="1" w:styleId="ListLabel135">
    <w:name w:val="ListLabel 135"/>
    <w:qFormat/>
    <w:rPr>
      <w:rFonts w:cs="Wingdings"/>
      <w:u w:val="none"/>
    </w:rPr>
  </w:style>
  <w:style w:type="character" w:customStyle="1" w:styleId="ListLabel136">
    <w:name w:val="ListLabel 136"/>
    <w:qFormat/>
    <w:rPr>
      <w:rFonts w:cs="Wingdings 2"/>
      <w:u w:val="none"/>
    </w:rPr>
  </w:style>
  <w:style w:type="character" w:customStyle="1" w:styleId="ListLabel137">
    <w:name w:val="ListLabel 137"/>
    <w:qFormat/>
    <w:rPr>
      <w:rFonts w:cs="OpenSymbol"/>
      <w:u w:val="none"/>
    </w:rPr>
  </w:style>
  <w:style w:type="character" w:customStyle="1" w:styleId="ListLabel138">
    <w:name w:val="ListLabel 138"/>
    <w:qFormat/>
    <w:rPr>
      <w:rFonts w:cs="Wingdings"/>
      <w:b/>
      <w:sz w:val="23"/>
      <w:u w:val="none"/>
    </w:rPr>
  </w:style>
  <w:style w:type="character" w:customStyle="1" w:styleId="ListLabel139">
    <w:name w:val="ListLabel 139"/>
    <w:qFormat/>
    <w:rPr>
      <w:rFonts w:cs="Wingdings 2"/>
      <w:u w:val="none"/>
    </w:rPr>
  </w:style>
  <w:style w:type="character" w:customStyle="1" w:styleId="ListLabel140">
    <w:name w:val="ListLabel 140"/>
    <w:qFormat/>
    <w:rPr>
      <w:rFonts w:cs="OpenSymbol"/>
      <w:u w:val="none"/>
    </w:rPr>
  </w:style>
  <w:style w:type="character" w:customStyle="1" w:styleId="ListLabel141">
    <w:name w:val="ListLabel 141"/>
    <w:qFormat/>
    <w:rPr>
      <w:rFonts w:cs="Wingdings"/>
      <w:u w:val="none"/>
    </w:rPr>
  </w:style>
  <w:style w:type="character" w:customStyle="1" w:styleId="ListLabel142">
    <w:name w:val="ListLabel 142"/>
    <w:qFormat/>
    <w:rPr>
      <w:rFonts w:cs="Wingdings 2"/>
      <w:u w:val="none"/>
    </w:rPr>
  </w:style>
  <w:style w:type="character" w:customStyle="1" w:styleId="ListLabel143">
    <w:name w:val="ListLabel 143"/>
    <w:qFormat/>
    <w:rPr>
      <w:rFonts w:cs="OpenSymbol"/>
      <w:u w:val="none"/>
    </w:rPr>
  </w:style>
  <w:style w:type="character" w:customStyle="1" w:styleId="ListLabel144">
    <w:name w:val="ListLabel 144"/>
    <w:qFormat/>
    <w:rPr>
      <w:rFonts w:cs="Wingdings"/>
      <w:u w:val="none"/>
    </w:rPr>
  </w:style>
  <w:style w:type="character" w:customStyle="1" w:styleId="ListLabel145">
    <w:name w:val="ListLabel 145"/>
    <w:qFormat/>
    <w:rPr>
      <w:rFonts w:cs="Wingdings 2"/>
      <w:u w:val="none"/>
    </w:rPr>
  </w:style>
  <w:style w:type="character" w:customStyle="1" w:styleId="ListLabel146">
    <w:name w:val="ListLabel 146"/>
    <w:qFormat/>
    <w:rPr>
      <w:rFonts w:cs="OpenSymbol"/>
      <w:u w:val="none"/>
    </w:rPr>
  </w:style>
  <w:style w:type="character" w:customStyle="1" w:styleId="ListLabel147">
    <w:name w:val="ListLabel 147"/>
    <w:qFormat/>
    <w:rPr>
      <w:rFonts w:ascii="Arial" w:hAnsi="Arial" w:cs="Wingdings"/>
      <w:sz w:val="22"/>
      <w:u w:val="none"/>
    </w:rPr>
  </w:style>
  <w:style w:type="character" w:customStyle="1" w:styleId="ListLabel148">
    <w:name w:val="ListLabel 148"/>
    <w:qFormat/>
    <w:rPr>
      <w:rFonts w:cs="Wingdings 2"/>
      <w:u w:val="none"/>
    </w:rPr>
  </w:style>
  <w:style w:type="character" w:customStyle="1" w:styleId="ListLabel149">
    <w:name w:val="ListLabel 149"/>
    <w:qFormat/>
    <w:rPr>
      <w:rFonts w:cs="OpenSymbol"/>
      <w:u w:val="none"/>
    </w:rPr>
  </w:style>
  <w:style w:type="character" w:customStyle="1" w:styleId="ListLabel150">
    <w:name w:val="ListLabel 150"/>
    <w:qFormat/>
    <w:rPr>
      <w:rFonts w:cs="Wingdings"/>
      <w:u w:val="none"/>
    </w:rPr>
  </w:style>
  <w:style w:type="character" w:customStyle="1" w:styleId="ListLabel151">
    <w:name w:val="ListLabel 151"/>
    <w:qFormat/>
    <w:rPr>
      <w:rFonts w:cs="Wingdings 2"/>
      <w:u w:val="none"/>
    </w:rPr>
  </w:style>
  <w:style w:type="character" w:customStyle="1" w:styleId="ListLabel152">
    <w:name w:val="ListLabel 152"/>
    <w:qFormat/>
    <w:rPr>
      <w:rFonts w:cs="OpenSymbol"/>
      <w:u w:val="none"/>
    </w:rPr>
  </w:style>
  <w:style w:type="character" w:customStyle="1" w:styleId="ListLabel153">
    <w:name w:val="ListLabel 153"/>
    <w:qFormat/>
    <w:rPr>
      <w:rFonts w:cs="Wingdings"/>
      <w:u w:val="none"/>
    </w:rPr>
  </w:style>
  <w:style w:type="character" w:customStyle="1" w:styleId="ListLabel154">
    <w:name w:val="ListLabel 154"/>
    <w:qFormat/>
    <w:rPr>
      <w:rFonts w:cs="Wingdings 2"/>
      <w:u w:val="none"/>
    </w:rPr>
  </w:style>
  <w:style w:type="character" w:customStyle="1" w:styleId="ListLabel155">
    <w:name w:val="ListLabel 155"/>
    <w:qFormat/>
    <w:rPr>
      <w:rFonts w:cs="OpenSymbol"/>
      <w:u w:val="none"/>
    </w:rPr>
  </w:style>
  <w:style w:type="character" w:customStyle="1" w:styleId="ListLabel156">
    <w:name w:val="ListLabel 156"/>
    <w:qFormat/>
    <w:rPr>
      <w:rFonts w:cs="Wingdings"/>
      <w:b/>
      <w:sz w:val="23"/>
      <w:u w:val="none"/>
    </w:rPr>
  </w:style>
  <w:style w:type="character" w:customStyle="1" w:styleId="ListLabel157">
    <w:name w:val="ListLabel 157"/>
    <w:qFormat/>
    <w:rPr>
      <w:rFonts w:cs="Wingdings 2"/>
      <w:u w:val="none"/>
    </w:rPr>
  </w:style>
  <w:style w:type="character" w:customStyle="1" w:styleId="ListLabel158">
    <w:name w:val="ListLabel 158"/>
    <w:qFormat/>
    <w:rPr>
      <w:rFonts w:cs="OpenSymbol"/>
      <w:u w:val="none"/>
    </w:rPr>
  </w:style>
  <w:style w:type="character" w:customStyle="1" w:styleId="ListLabel159">
    <w:name w:val="ListLabel 159"/>
    <w:qFormat/>
    <w:rPr>
      <w:rFonts w:cs="Wingdings"/>
      <w:u w:val="none"/>
    </w:rPr>
  </w:style>
  <w:style w:type="character" w:customStyle="1" w:styleId="ListLabel160">
    <w:name w:val="ListLabel 160"/>
    <w:qFormat/>
    <w:rPr>
      <w:rFonts w:cs="Wingdings 2"/>
      <w:u w:val="none"/>
    </w:rPr>
  </w:style>
  <w:style w:type="character" w:customStyle="1" w:styleId="ListLabel161">
    <w:name w:val="ListLabel 161"/>
    <w:qFormat/>
    <w:rPr>
      <w:rFonts w:cs="OpenSymbol"/>
      <w:u w:val="none"/>
    </w:rPr>
  </w:style>
  <w:style w:type="character" w:customStyle="1" w:styleId="ListLabel162">
    <w:name w:val="ListLabel 162"/>
    <w:qFormat/>
    <w:rPr>
      <w:rFonts w:cs="Wingdings"/>
      <w:u w:val="none"/>
    </w:rPr>
  </w:style>
  <w:style w:type="character" w:customStyle="1" w:styleId="ListLabel163">
    <w:name w:val="ListLabel 163"/>
    <w:qFormat/>
    <w:rPr>
      <w:rFonts w:cs="Wingdings 2"/>
      <w:u w:val="none"/>
    </w:rPr>
  </w:style>
  <w:style w:type="character" w:customStyle="1" w:styleId="ListLabel164">
    <w:name w:val="ListLabel 164"/>
    <w:qFormat/>
    <w:rPr>
      <w:rFonts w:cs="OpenSymbol"/>
      <w:u w:val="none"/>
    </w:rPr>
  </w:style>
  <w:style w:type="character" w:customStyle="1" w:styleId="ListLabel165">
    <w:name w:val="ListLabel 165"/>
    <w:qFormat/>
    <w:rPr>
      <w:rFonts w:cs="Noto Sans Symbols"/>
      <w:b w:val="0"/>
      <w:sz w:val="24"/>
    </w:rPr>
  </w:style>
  <w:style w:type="character" w:customStyle="1" w:styleId="ListLabel166">
    <w:name w:val="ListLabel 166"/>
    <w:qFormat/>
    <w:rPr>
      <w:rFonts w:cs="Courier New"/>
    </w:rPr>
  </w:style>
  <w:style w:type="character" w:customStyle="1" w:styleId="ListLabel167">
    <w:name w:val="ListLabel 167"/>
    <w:qFormat/>
    <w:rPr>
      <w:rFonts w:cs="Noto Sans Symbols"/>
    </w:rPr>
  </w:style>
  <w:style w:type="character" w:customStyle="1" w:styleId="ListLabel168">
    <w:name w:val="ListLabel 168"/>
    <w:qFormat/>
    <w:rPr>
      <w:rFonts w:cs="Noto Sans Symbols"/>
    </w:rPr>
  </w:style>
  <w:style w:type="character" w:customStyle="1" w:styleId="ListLabel169">
    <w:name w:val="ListLabel 169"/>
    <w:qFormat/>
    <w:rPr>
      <w:rFonts w:cs="Courier New"/>
    </w:rPr>
  </w:style>
  <w:style w:type="character" w:customStyle="1" w:styleId="ListLabel170">
    <w:name w:val="ListLabel 170"/>
    <w:qFormat/>
    <w:rPr>
      <w:rFonts w:cs="Noto Sans Symbols"/>
    </w:rPr>
  </w:style>
  <w:style w:type="character" w:customStyle="1" w:styleId="ListLabel171">
    <w:name w:val="ListLabel 171"/>
    <w:qFormat/>
    <w:rPr>
      <w:rFonts w:cs="Noto Sans Symbols"/>
    </w:rPr>
  </w:style>
  <w:style w:type="character" w:customStyle="1" w:styleId="ListLabel172">
    <w:name w:val="ListLabel 172"/>
    <w:qFormat/>
    <w:rPr>
      <w:rFonts w:cs="Courier New"/>
    </w:rPr>
  </w:style>
  <w:style w:type="character" w:customStyle="1" w:styleId="ListLabel173">
    <w:name w:val="ListLabel 173"/>
    <w:qFormat/>
    <w:rPr>
      <w:rFonts w:cs="Noto Sans Symbols"/>
    </w:rPr>
  </w:style>
  <w:style w:type="character" w:customStyle="1" w:styleId="ListLabel174">
    <w:name w:val="ListLabel 174"/>
    <w:qFormat/>
    <w:rPr>
      <w:rFonts w:cs="Wingdings"/>
      <w:sz w:val="23"/>
      <w:u w:val="none"/>
    </w:rPr>
  </w:style>
  <w:style w:type="character" w:customStyle="1" w:styleId="ListLabel175">
    <w:name w:val="ListLabel 175"/>
    <w:qFormat/>
    <w:rPr>
      <w:rFonts w:cs="Wingdings 2"/>
      <w:u w:val="none"/>
    </w:rPr>
  </w:style>
  <w:style w:type="character" w:customStyle="1" w:styleId="ListLabel176">
    <w:name w:val="ListLabel 176"/>
    <w:qFormat/>
    <w:rPr>
      <w:rFonts w:cs="OpenSymbol"/>
      <w:u w:val="none"/>
    </w:rPr>
  </w:style>
  <w:style w:type="character" w:customStyle="1" w:styleId="ListLabel177">
    <w:name w:val="ListLabel 177"/>
    <w:qFormat/>
    <w:rPr>
      <w:rFonts w:cs="Wingdings"/>
      <w:u w:val="none"/>
    </w:rPr>
  </w:style>
  <w:style w:type="character" w:customStyle="1" w:styleId="ListLabel178">
    <w:name w:val="ListLabel 178"/>
    <w:qFormat/>
    <w:rPr>
      <w:rFonts w:cs="Wingdings 2"/>
      <w:u w:val="none"/>
    </w:rPr>
  </w:style>
  <w:style w:type="character" w:customStyle="1" w:styleId="ListLabel179">
    <w:name w:val="ListLabel 179"/>
    <w:qFormat/>
    <w:rPr>
      <w:rFonts w:cs="OpenSymbol"/>
      <w:u w:val="none"/>
    </w:rPr>
  </w:style>
  <w:style w:type="character" w:customStyle="1" w:styleId="ListLabel180">
    <w:name w:val="ListLabel 180"/>
    <w:qFormat/>
    <w:rPr>
      <w:rFonts w:cs="Wingdings"/>
      <w:u w:val="none"/>
    </w:rPr>
  </w:style>
  <w:style w:type="character" w:customStyle="1" w:styleId="ListLabel181">
    <w:name w:val="ListLabel 181"/>
    <w:qFormat/>
    <w:rPr>
      <w:rFonts w:cs="Wingdings 2"/>
      <w:u w:val="none"/>
    </w:rPr>
  </w:style>
  <w:style w:type="character" w:customStyle="1" w:styleId="ListLabel182">
    <w:name w:val="ListLabel 182"/>
    <w:qFormat/>
    <w:rPr>
      <w:rFonts w:cs="OpenSymbol"/>
      <w:u w:val="none"/>
    </w:rPr>
  </w:style>
  <w:style w:type="character" w:customStyle="1" w:styleId="ListLabel183">
    <w:name w:val="ListLabel 183"/>
    <w:qFormat/>
    <w:rPr>
      <w:rFonts w:ascii="Arial" w:hAnsi="Arial"/>
      <w:b w:val="0"/>
      <w:color w:val="000000"/>
      <w:sz w:val="20"/>
    </w:rPr>
  </w:style>
  <w:style w:type="character" w:customStyle="1" w:styleId="ListLabel184">
    <w:name w:val="ListLabel 184"/>
    <w:qFormat/>
    <w:rPr>
      <w:rFonts w:cs="Wingdings"/>
      <w:b/>
      <w:sz w:val="23"/>
      <w:u w:val="none"/>
    </w:rPr>
  </w:style>
  <w:style w:type="character" w:customStyle="1" w:styleId="ListLabel185">
    <w:name w:val="ListLabel 185"/>
    <w:qFormat/>
    <w:rPr>
      <w:rFonts w:cs="Wingdings 2"/>
      <w:u w:val="none"/>
    </w:rPr>
  </w:style>
  <w:style w:type="character" w:customStyle="1" w:styleId="ListLabel186">
    <w:name w:val="ListLabel 186"/>
    <w:qFormat/>
    <w:rPr>
      <w:rFonts w:cs="OpenSymbol"/>
      <w:u w:val="none"/>
    </w:rPr>
  </w:style>
  <w:style w:type="character" w:customStyle="1" w:styleId="ListLabel187">
    <w:name w:val="ListLabel 187"/>
    <w:qFormat/>
    <w:rPr>
      <w:rFonts w:cs="Wingdings"/>
      <w:u w:val="none"/>
    </w:rPr>
  </w:style>
  <w:style w:type="character" w:customStyle="1" w:styleId="ListLabel188">
    <w:name w:val="ListLabel 188"/>
    <w:qFormat/>
    <w:rPr>
      <w:rFonts w:cs="Wingdings 2"/>
      <w:u w:val="none"/>
    </w:rPr>
  </w:style>
  <w:style w:type="character" w:customStyle="1" w:styleId="ListLabel189">
    <w:name w:val="ListLabel 189"/>
    <w:qFormat/>
    <w:rPr>
      <w:rFonts w:cs="OpenSymbol"/>
      <w:u w:val="none"/>
    </w:rPr>
  </w:style>
  <w:style w:type="character" w:customStyle="1" w:styleId="ListLabel190">
    <w:name w:val="ListLabel 190"/>
    <w:qFormat/>
    <w:rPr>
      <w:rFonts w:cs="Wingdings"/>
      <w:u w:val="none"/>
    </w:rPr>
  </w:style>
  <w:style w:type="character" w:customStyle="1" w:styleId="ListLabel191">
    <w:name w:val="ListLabel 191"/>
    <w:qFormat/>
    <w:rPr>
      <w:rFonts w:cs="Wingdings 2"/>
      <w:u w:val="none"/>
    </w:rPr>
  </w:style>
  <w:style w:type="character" w:customStyle="1" w:styleId="ListLabel192">
    <w:name w:val="ListLabel 192"/>
    <w:qFormat/>
    <w:rPr>
      <w:rFonts w:cs="OpenSymbol"/>
      <w:u w:val="none"/>
    </w:rPr>
  </w:style>
  <w:style w:type="paragraph" w:styleId="Ttulo">
    <w:name w:val="Title"/>
    <w:next w:val="Textoindependiente"/>
    <w:qFormat/>
    <w:pPr>
      <w:keepNext/>
      <w:keepLines/>
      <w:widowControl w:val="0"/>
      <w:spacing w:before="480" w:after="120"/>
    </w:pPr>
    <w:rPr>
      <w:b/>
      <w:sz w:val="72"/>
      <w:szCs w:val="72"/>
    </w:rPr>
  </w:style>
  <w:style w:type="paragraph" w:styleId="Textoindependiente">
    <w:name w:val="Body Text"/>
    <w:basedOn w:val="Normal"/>
    <w:pPr>
      <w:spacing w:before="0" w:after="140" w:line="276" w:lineRule="auto"/>
    </w:pPr>
  </w:style>
  <w:style w:type="paragraph" w:styleId="Lista">
    <w:name w:val="List"/>
    <w:basedOn w:val="Textoindependiente"/>
    <w:rPr>
      <w:rFonts w:cs="Lohit Devanagari"/>
    </w:rPr>
  </w:style>
  <w:style w:type="paragraph" w:styleId="Epgrafe">
    <w:name w:val="caption"/>
    <w:basedOn w:val="Normal"/>
    <w:qFormat/>
    <w:pPr>
      <w:suppressLineNumbers/>
    </w:pPr>
    <w:rPr>
      <w:rFonts w:cs="Lohit Devanagari"/>
      <w:i/>
      <w:iCs/>
    </w:rPr>
  </w:style>
  <w:style w:type="paragraph" w:customStyle="1" w:styleId="ndice">
    <w:name w:val="Índice"/>
    <w:basedOn w:val="Normal"/>
    <w:qFormat/>
    <w:pPr>
      <w:suppressLineNumbers/>
    </w:pPr>
    <w:rPr>
      <w:rFonts w:cs="Lohit Devanagari"/>
    </w:rPr>
  </w:style>
  <w:style w:type="paragraph" w:customStyle="1" w:styleId="LO-normal">
    <w:name w:val="LO-normal"/>
    <w:qFormat/>
    <w:pPr>
      <w:jc w:val="both"/>
    </w:pPr>
    <w:rPr>
      <w:sz w:val="24"/>
    </w:rPr>
  </w:style>
  <w:style w:type="paragraph" w:styleId="Subttulo">
    <w:name w:val="Subtitle"/>
    <w:basedOn w:val="LO-normal"/>
    <w:next w:val="Normal"/>
    <w:qFormat/>
    <w:pPr>
      <w:keepNext/>
      <w:keepLines/>
      <w:spacing w:before="360" w:after="80"/>
    </w:pPr>
    <w:rPr>
      <w:rFonts w:ascii="Georgia" w:eastAsia="Georgia" w:hAnsi="Georgia" w:cs="Georgia"/>
      <w:i/>
      <w:color w:val="666666"/>
      <w:sz w:val="48"/>
      <w:szCs w:val="48"/>
    </w:rPr>
  </w:style>
  <w:style w:type="paragraph" w:styleId="Encabezado">
    <w:name w:val="header"/>
    <w:basedOn w:val="Normal"/>
  </w:style>
  <w:style w:type="paragraph" w:styleId="Piedepgina">
    <w:name w:val="footer"/>
    <w:basedOn w:val="Normal"/>
  </w:style>
  <w:style w:type="paragraph" w:styleId="Textodeglobo">
    <w:name w:val="Balloon Text"/>
    <w:basedOn w:val="Normal"/>
    <w:link w:val="TextodegloboCar"/>
    <w:uiPriority w:val="99"/>
    <w:semiHidden/>
    <w:unhideWhenUsed/>
    <w:qFormat/>
    <w:rsid w:val="003228DB"/>
    <w:pPr>
      <w:spacing w:before="0" w:after="0"/>
    </w:pPr>
    <w:rPr>
      <w:rFonts w:ascii="Tahoma" w:hAnsi="Tahoma" w:cs="Mangal"/>
      <w:sz w:val="16"/>
      <w:szCs w:val="14"/>
    </w:rPr>
  </w:style>
  <w:style w:type="table" w:customStyle="1" w:styleId="TableNormal">
    <w:name w:val="Table Normal"/>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2060"/>
        <w:szCs w:val="24"/>
        <w:lang w:val="es-E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before="120" w:after="120"/>
      <w:jc w:val="both"/>
    </w:pPr>
    <w:rPr>
      <w:sz w:val="24"/>
    </w:rPr>
  </w:style>
  <w:style w:type="paragraph" w:styleId="Ttulo1">
    <w:name w:val="heading 1"/>
    <w:basedOn w:val="Normal"/>
    <w:next w:val="Normal"/>
    <w:qFormat/>
    <w:pPr>
      <w:keepNext/>
      <w:ind w:firstLine="720"/>
      <w:jc w:val="left"/>
      <w:outlineLvl w:val="0"/>
    </w:pPr>
    <w:rPr>
      <w:b/>
    </w:rPr>
  </w:style>
  <w:style w:type="paragraph" w:styleId="Ttulo2">
    <w:name w:val="heading 2"/>
    <w:basedOn w:val="Normal"/>
    <w:next w:val="Normal"/>
    <w:qFormat/>
    <w:pPr>
      <w:keepNext/>
      <w:jc w:val="left"/>
      <w:outlineLvl w:val="1"/>
    </w:pPr>
    <w:rPr>
      <w:i/>
      <w:sz w:val="22"/>
      <w:szCs w:val="22"/>
    </w:rPr>
  </w:style>
  <w:style w:type="paragraph" w:styleId="Ttulo3">
    <w:name w:val="heading 3"/>
    <w:basedOn w:val="Normal"/>
    <w:next w:val="Normal"/>
    <w:qFormat/>
    <w:pPr>
      <w:keepNext/>
      <w:jc w:val="left"/>
      <w:outlineLvl w:val="2"/>
    </w:pPr>
    <w:rPr>
      <w:b/>
    </w:rPr>
  </w:style>
  <w:style w:type="paragraph" w:styleId="Ttulo4">
    <w:name w:val="heading 4"/>
    <w:basedOn w:val="Normal"/>
    <w:next w:val="Normal"/>
    <w:qFormat/>
    <w:pPr>
      <w:keepNext/>
      <w:jc w:val="left"/>
      <w:outlineLvl w:val="3"/>
    </w:pPr>
    <w:rPr>
      <w:i/>
    </w:rPr>
  </w:style>
  <w:style w:type="paragraph" w:styleId="Ttulo5">
    <w:name w:val="heading 5"/>
    <w:basedOn w:val="Normal"/>
    <w:next w:val="Normal"/>
    <w:qFormat/>
    <w:pPr>
      <w:keepNext/>
      <w:jc w:val="left"/>
      <w:outlineLvl w:val="4"/>
    </w:pPr>
    <w:rPr>
      <w:b/>
      <w:sz w:val="28"/>
      <w:szCs w:val="28"/>
    </w:rPr>
  </w:style>
  <w:style w:type="paragraph" w:styleId="Ttulo6">
    <w:name w:val="heading 6"/>
    <w:basedOn w:val="Normal"/>
    <w:next w:val="Normal"/>
    <w:qFormat/>
    <w:pPr>
      <w:keepNext/>
      <w:jc w:val="left"/>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Label1">
    <w:name w:val="ListLabel 1"/>
    <w:qFormat/>
    <w:rPr>
      <w:b/>
      <w:sz w:val="23"/>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b/>
      <w:sz w:val="23"/>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Arial" w:hAnsi="Arial"/>
      <w:sz w:val="22"/>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sz w:val="23"/>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rFonts w:eastAsia="Noto Sans Symbols" w:cs="Noto Sans Symbols"/>
      <w:b w:val="0"/>
      <w:sz w:val="24"/>
    </w:rPr>
  </w:style>
  <w:style w:type="character" w:customStyle="1" w:styleId="ListLabel38">
    <w:name w:val="ListLabel 38"/>
    <w:qFormat/>
    <w:rPr>
      <w:rFonts w:eastAsia="Courier New" w:cs="Courier New"/>
    </w:rPr>
  </w:style>
  <w:style w:type="character" w:customStyle="1" w:styleId="ListLabel39">
    <w:name w:val="ListLabel 39"/>
    <w:qFormat/>
    <w:rPr>
      <w:rFonts w:eastAsia="Noto Sans Symbols" w:cs="Noto Sans Symbols"/>
    </w:rPr>
  </w:style>
  <w:style w:type="character" w:customStyle="1" w:styleId="ListLabel40">
    <w:name w:val="ListLabel 40"/>
    <w:qFormat/>
    <w:rPr>
      <w:rFonts w:eastAsia="Noto Sans Symbols" w:cs="Noto Sans Symbols"/>
    </w:rPr>
  </w:style>
  <w:style w:type="character" w:customStyle="1" w:styleId="ListLabel41">
    <w:name w:val="ListLabel 41"/>
    <w:qFormat/>
    <w:rPr>
      <w:rFonts w:eastAsia="Courier New" w:cs="Courier New"/>
    </w:rPr>
  </w:style>
  <w:style w:type="character" w:customStyle="1" w:styleId="ListLabel42">
    <w:name w:val="ListLabel 42"/>
    <w:qFormat/>
    <w:rPr>
      <w:rFonts w:eastAsia="Noto Sans Symbols" w:cs="Noto Sans Symbols"/>
    </w:rPr>
  </w:style>
  <w:style w:type="character" w:customStyle="1" w:styleId="ListLabel43">
    <w:name w:val="ListLabel 43"/>
    <w:qFormat/>
    <w:rPr>
      <w:rFonts w:eastAsia="Noto Sans Symbols" w:cs="Noto Sans Symbols"/>
    </w:rPr>
  </w:style>
  <w:style w:type="character" w:customStyle="1" w:styleId="ListLabel44">
    <w:name w:val="ListLabel 44"/>
    <w:qFormat/>
    <w:rPr>
      <w:rFonts w:eastAsia="Courier New" w:cs="Courier New"/>
    </w:rPr>
  </w:style>
  <w:style w:type="character" w:customStyle="1" w:styleId="ListLabel45">
    <w:name w:val="ListLabel 45"/>
    <w:qFormat/>
    <w:rPr>
      <w:rFonts w:eastAsia="Noto Sans Symbols" w:cs="Noto Sans Symbols"/>
    </w:rPr>
  </w:style>
  <w:style w:type="character" w:customStyle="1" w:styleId="ListLabel46">
    <w:name w:val="ListLabel 46"/>
    <w:qFormat/>
    <w:rPr>
      <w:sz w:val="23"/>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Arial" w:hAnsi="Arial"/>
      <w:b w:val="0"/>
      <w:color w:val="000000"/>
      <w:sz w:val="20"/>
    </w:rPr>
  </w:style>
  <w:style w:type="character" w:customStyle="1" w:styleId="ListLabel56">
    <w:name w:val="ListLabel 56"/>
    <w:qFormat/>
    <w:rPr>
      <w:b/>
      <w:sz w:val="23"/>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u w:val="none"/>
    </w:rPr>
  </w:style>
  <w:style w:type="character" w:customStyle="1" w:styleId="ListLabel65">
    <w:name w:val="ListLabel 65"/>
    <w:qFormat/>
    <w:rPr>
      <w:rFonts w:cs="Wingdings"/>
      <w:b/>
      <w:sz w:val="23"/>
      <w:u w:val="none"/>
    </w:rPr>
  </w:style>
  <w:style w:type="character" w:customStyle="1" w:styleId="ListLabel66">
    <w:name w:val="ListLabel 66"/>
    <w:qFormat/>
    <w:rPr>
      <w:rFonts w:cs="Wingdings 2"/>
      <w:u w:val="none"/>
    </w:rPr>
  </w:style>
  <w:style w:type="character" w:customStyle="1" w:styleId="ListLabel67">
    <w:name w:val="ListLabel 67"/>
    <w:qFormat/>
    <w:rPr>
      <w:rFonts w:cs="OpenSymbol"/>
      <w:u w:val="none"/>
    </w:rPr>
  </w:style>
  <w:style w:type="character" w:customStyle="1" w:styleId="ListLabel68">
    <w:name w:val="ListLabel 68"/>
    <w:qFormat/>
    <w:rPr>
      <w:rFonts w:cs="Wingdings"/>
      <w:u w:val="none"/>
    </w:rPr>
  </w:style>
  <w:style w:type="character" w:customStyle="1" w:styleId="ListLabel69">
    <w:name w:val="ListLabel 69"/>
    <w:qFormat/>
    <w:rPr>
      <w:rFonts w:cs="Wingdings 2"/>
      <w:u w:val="none"/>
    </w:rPr>
  </w:style>
  <w:style w:type="character" w:customStyle="1" w:styleId="ListLabel70">
    <w:name w:val="ListLabel 70"/>
    <w:qFormat/>
    <w:rPr>
      <w:rFonts w:cs="OpenSymbol"/>
      <w:u w:val="none"/>
    </w:rPr>
  </w:style>
  <w:style w:type="character" w:customStyle="1" w:styleId="ListLabel71">
    <w:name w:val="ListLabel 71"/>
    <w:qFormat/>
    <w:rPr>
      <w:rFonts w:cs="Wingdings"/>
      <w:u w:val="none"/>
    </w:rPr>
  </w:style>
  <w:style w:type="character" w:customStyle="1" w:styleId="ListLabel72">
    <w:name w:val="ListLabel 72"/>
    <w:qFormat/>
    <w:rPr>
      <w:rFonts w:cs="Wingdings 2"/>
      <w:u w:val="none"/>
    </w:rPr>
  </w:style>
  <w:style w:type="character" w:customStyle="1" w:styleId="ListLabel73">
    <w:name w:val="ListLabel 73"/>
    <w:qFormat/>
    <w:rPr>
      <w:rFonts w:cs="OpenSymbol"/>
      <w:u w:val="none"/>
    </w:rPr>
  </w:style>
  <w:style w:type="character" w:customStyle="1" w:styleId="ListLabel74">
    <w:name w:val="ListLabel 74"/>
    <w:qFormat/>
    <w:rPr>
      <w:rFonts w:cs="Wingdings"/>
      <w:b/>
      <w:sz w:val="23"/>
      <w:u w:val="none"/>
    </w:rPr>
  </w:style>
  <w:style w:type="character" w:customStyle="1" w:styleId="ListLabel75">
    <w:name w:val="ListLabel 75"/>
    <w:qFormat/>
    <w:rPr>
      <w:rFonts w:cs="Wingdings 2"/>
      <w:u w:val="none"/>
    </w:rPr>
  </w:style>
  <w:style w:type="character" w:customStyle="1" w:styleId="ListLabel76">
    <w:name w:val="ListLabel 76"/>
    <w:qFormat/>
    <w:rPr>
      <w:rFonts w:cs="OpenSymbol"/>
      <w:u w:val="none"/>
    </w:rPr>
  </w:style>
  <w:style w:type="character" w:customStyle="1" w:styleId="ListLabel77">
    <w:name w:val="ListLabel 77"/>
    <w:qFormat/>
    <w:rPr>
      <w:rFonts w:cs="Wingdings"/>
      <w:u w:val="none"/>
    </w:rPr>
  </w:style>
  <w:style w:type="character" w:customStyle="1" w:styleId="ListLabel78">
    <w:name w:val="ListLabel 78"/>
    <w:qFormat/>
    <w:rPr>
      <w:rFonts w:cs="Wingdings 2"/>
      <w:u w:val="none"/>
    </w:rPr>
  </w:style>
  <w:style w:type="character" w:customStyle="1" w:styleId="ListLabel79">
    <w:name w:val="ListLabel 79"/>
    <w:qFormat/>
    <w:rPr>
      <w:rFonts w:cs="OpenSymbol"/>
      <w:u w:val="none"/>
    </w:rPr>
  </w:style>
  <w:style w:type="character" w:customStyle="1" w:styleId="ListLabel80">
    <w:name w:val="ListLabel 80"/>
    <w:qFormat/>
    <w:rPr>
      <w:rFonts w:cs="Wingdings"/>
      <w:u w:val="none"/>
    </w:rPr>
  </w:style>
  <w:style w:type="character" w:customStyle="1" w:styleId="ListLabel81">
    <w:name w:val="ListLabel 81"/>
    <w:qFormat/>
    <w:rPr>
      <w:rFonts w:cs="Wingdings 2"/>
      <w:u w:val="none"/>
    </w:rPr>
  </w:style>
  <w:style w:type="character" w:customStyle="1" w:styleId="ListLabel82">
    <w:name w:val="ListLabel 82"/>
    <w:qFormat/>
    <w:rPr>
      <w:rFonts w:cs="OpenSymbol"/>
      <w:u w:val="none"/>
    </w:rPr>
  </w:style>
  <w:style w:type="character" w:customStyle="1" w:styleId="ListLabel83">
    <w:name w:val="ListLabel 83"/>
    <w:qFormat/>
    <w:rPr>
      <w:rFonts w:ascii="Arial" w:hAnsi="Arial" w:cs="Wingdings"/>
      <w:sz w:val="22"/>
      <w:u w:val="none"/>
    </w:rPr>
  </w:style>
  <w:style w:type="character" w:customStyle="1" w:styleId="ListLabel84">
    <w:name w:val="ListLabel 84"/>
    <w:qFormat/>
    <w:rPr>
      <w:rFonts w:cs="Wingdings 2"/>
      <w:u w:val="none"/>
    </w:rPr>
  </w:style>
  <w:style w:type="character" w:customStyle="1" w:styleId="ListLabel85">
    <w:name w:val="ListLabel 85"/>
    <w:qFormat/>
    <w:rPr>
      <w:rFonts w:cs="OpenSymbol"/>
      <w:u w:val="none"/>
    </w:rPr>
  </w:style>
  <w:style w:type="character" w:customStyle="1" w:styleId="ListLabel86">
    <w:name w:val="ListLabel 86"/>
    <w:qFormat/>
    <w:rPr>
      <w:rFonts w:cs="Wingdings"/>
      <w:u w:val="none"/>
    </w:rPr>
  </w:style>
  <w:style w:type="character" w:customStyle="1" w:styleId="ListLabel87">
    <w:name w:val="ListLabel 87"/>
    <w:qFormat/>
    <w:rPr>
      <w:rFonts w:cs="Wingdings 2"/>
      <w:u w:val="none"/>
    </w:rPr>
  </w:style>
  <w:style w:type="character" w:customStyle="1" w:styleId="ListLabel88">
    <w:name w:val="ListLabel 88"/>
    <w:qFormat/>
    <w:rPr>
      <w:rFonts w:cs="OpenSymbol"/>
      <w:u w:val="none"/>
    </w:rPr>
  </w:style>
  <w:style w:type="character" w:customStyle="1" w:styleId="ListLabel89">
    <w:name w:val="ListLabel 89"/>
    <w:qFormat/>
    <w:rPr>
      <w:rFonts w:cs="Wingdings"/>
      <w:u w:val="none"/>
    </w:rPr>
  </w:style>
  <w:style w:type="character" w:customStyle="1" w:styleId="ListLabel90">
    <w:name w:val="ListLabel 90"/>
    <w:qFormat/>
    <w:rPr>
      <w:rFonts w:cs="Wingdings 2"/>
      <w:u w:val="none"/>
    </w:rPr>
  </w:style>
  <w:style w:type="character" w:customStyle="1" w:styleId="ListLabel91">
    <w:name w:val="ListLabel 91"/>
    <w:qFormat/>
    <w:rPr>
      <w:rFonts w:cs="OpenSymbol"/>
      <w:u w:val="none"/>
    </w:rPr>
  </w:style>
  <w:style w:type="character" w:customStyle="1" w:styleId="ListLabel92">
    <w:name w:val="ListLabel 92"/>
    <w:qFormat/>
    <w:rPr>
      <w:rFonts w:cs="Wingdings"/>
      <w:b/>
      <w:sz w:val="23"/>
      <w:u w:val="none"/>
    </w:rPr>
  </w:style>
  <w:style w:type="character" w:customStyle="1" w:styleId="ListLabel93">
    <w:name w:val="ListLabel 93"/>
    <w:qFormat/>
    <w:rPr>
      <w:rFonts w:cs="Wingdings 2"/>
      <w:u w:val="none"/>
    </w:rPr>
  </w:style>
  <w:style w:type="character" w:customStyle="1" w:styleId="ListLabel94">
    <w:name w:val="ListLabel 94"/>
    <w:qFormat/>
    <w:rPr>
      <w:rFonts w:cs="OpenSymbol"/>
      <w:u w:val="none"/>
    </w:rPr>
  </w:style>
  <w:style w:type="character" w:customStyle="1" w:styleId="ListLabel95">
    <w:name w:val="ListLabel 95"/>
    <w:qFormat/>
    <w:rPr>
      <w:rFonts w:cs="Wingdings"/>
      <w:u w:val="none"/>
    </w:rPr>
  </w:style>
  <w:style w:type="character" w:customStyle="1" w:styleId="ListLabel96">
    <w:name w:val="ListLabel 96"/>
    <w:qFormat/>
    <w:rPr>
      <w:rFonts w:cs="Wingdings 2"/>
      <w:u w:val="none"/>
    </w:rPr>
  </w:style>
  <w:style w:type="character" w:customStyle="1" w:styleId="ListLabel97">
    <w:name w:val="ListLabel 97"/>
    <w:qFormat/>
    <w:rPr>
      <w:rFonts w:cs="OpenSymbol"/>
      <w:u w:val="none"/>
    </w:rPr>
  </w:style>
  <w:style w:type="character" w:customStyle="1" w:styleId="ListLabel98">
    <w:name w:val="ListLabel 98"/>
    <w:qFormat/>
    <w:rPr>
      <w:rFonts w:cs="Wingdings"/>
      <w:u w:val="none"/>
    </w:rPr>
  </w:style>
  <w:style w:type="character" w:customStyle="1" w:styleId="ListLabel99">
    <w:name w:val="ListLabel 99"/>
    <w:qFormat/>
    <w:rPr>
      <w:rFonts w:cs="Wingdings 2"/>
      <w:u w:val="none"/>
    </w:rPr>
  </w:style>
  <w:style w:type="character" w:customStyle="1" w:styleId="ListLabel100">
    <w:name w:val="ListLabel 100"/>
    <w:qFormat/>
    <w:rPr>
      <w:rFonts w:cs="OpenSymbol"/>
      <w:u w:val="none"/>
    </w:rPr>
  </w:style>
  <w:style w:type="character" w:customStyle="1" w:styleId="ListLabel101">
    <w:name w:val="ListLabel 101"/>
    <w:qFormat/>
    <w:rPr>
      <w:rFonts w:cs="Noto Sans Symbols"/>
      <w:b w:val="0"/>
      <w:sz w:val="24"/>
    </w:rPr>
  </w:style>
  <w:style w:type="character" w:customStyle="1" w:styleId="ListLabel102">
    <w:name w:val="ListLabel 102"/>
    <w:qFormat/>
    <w:rPr>
      <w:rFonts w:cs="Courier New"/>
    </w:rPr>
  </w:style>
  <w:style w:type="character" w:customStyle="1" w:styleId="ListLabel103">
    <w:name w:val="ListLabel 103"/>
    <w:qFormat/>
    <w:rPr>
      <w:rFonts w:cs="Noto Sans Symbols"/>
    </w:rPr>
  </w:style>
  <w:style w:type="character" w:customStyle="1" w:styleId="ListLabel104">
    <w:name w:val="ListLabel 104"/>
    <w:qFormat/>
    <w:rPr>
      <w:rFonts w:cs="Noto Sans Symbols"/>
    </w:rPr>
  </w:style>
  <w:style w:type="character" w:customStyle="1" w:styleId="ListLabel105">
    <w:name w:val="ListLabel 105"/>
    <w:qFormat/>
    <w:rPr>
      <w:rFonts w:cs="Courier New"/>
    </w:rPr>
  </w:style>
  <w:style w:type="character" w:customStyle="1" w:styleId="ListLabel106">
    <w:name w:val="ListLabel 106"/>
    <w:qFormat/>
    <w:rPr>
      <w:rFonts w:cs="Noto Sans Symbols"/>
    </w:rPr>
  </w:style>
  <w:style w:type="character" w:customStyle="1" w:styleId="ListLabel107">
    <w:name w:val="ListLabel 107"/>
    <w:qFormat/>
    <w:rPr>
      <w:rFonts w:cs="Noto Sans Symbols"/>
    </w:rPr>
  </w:style>
  <w:style w:type="character" w:customStyle="1" w:styleId="ListLabel108">
    <w:name w:val="ListLabel 108"/>
    <w:qFormat/>
    <w:rPr>
      <w:rFonts w:cs="Courier New"/>
    </w:rPr>
  </w:style>
  <w:style w:type="character" w:customStyle="1" w:styleId="ListLabel109">
    <w:name w:val="ListLabel 109"/>
    <w:qFormat/>
    <w:rPr>
      <w:rFonts w:cs="Noto Sans Symbols"/>
    </w:rPr>
  </w:style>
  <w:style w:type="character" w:customStyle="1" w:styleId="ListLabel110">
    <w:name w:val="ListLabel 110"/>
    <w:qFormat/>
    <w:rPr>
      <w:rFonts w:cs="Wingdings"/>
      <w:sz w:val="23"/>
      <w:u w:val="none"/>
    </w:rPr>
  </w:style>
  <w:style w:type="character" w:customStyle="1" w:styleId="ListLabel111">
    <w:name w:val="ListLabel 111"/>
    <w:qFormat/>
    <w:rPr>
      <w:rFonts w:cs="Wingdings 2"/>
      <w:u w:val="none"/>
    </w:rPr>
  </w:style>
  <w:style w:type="character" w:customStyle="1" w:styleId="ListLabel112">
    <w:name w:val="ListLabel 112"/>
    <w:qFormat/>
    <w:rPr>
      <w:rFonts w:cs="OpenSymbol"/>
      <w:u w:val="none"/>
    </w:rPr>
  </w:style>
  <w:style w:type="character" w:customStyle="1" w:styleId="ListLabel113">
    <w:name w:val="ListLabel 113"/>
    <w:qFormat/>
    <w:rPr>
      <w:rFonts w:cs="Wingdings"/>
      <w:u w:val="none"/>
    </w:rPr>
  </w:style>
  <w:style w:type="character" w:customStyle="1" w:styleId="ListLabel114">
    <w:name w:val="ListLabel 114"/>
    <w:qFormat/>
    <w:rPr>
      <w:rFonts w:cs="Wingdings 2"/>
      <w:u w:val="none"/>
    </w:rPr>
  </w:style>
  <w:style w:type="character" w:customStyle="1" w:styleId="ListLabel115">
    <w:name w:val="ListLabel 115"/>
    <w:qFormat/>
    <w:rPr>
      <w:rFonts w:cs="OpenSymbol"/>
      <w:u w:val="none"/>
    </w:rPr>
  </w:style>
  <w:style w:type="character" w:customStyle="1" w:styleId="ListLabel116">
    <w:name w:val="ListLabel 116"/>
    <w:qFormat/>
    <w:rPr>
      <w:rFonts w:cs="Wingdings"/>
      <w:u w:val="none"/>
    </w:rPr>
  </w:style>
  <w:style w:type="character" w:customStyle="1" w:styleId="ListLabel117">
    <w:name w:val="ListLabel 117"/>
    <w:qFormat/>
    <w:rPr>
      <w:rFonts w:cs="Wingdings 2"/>
      <w:u w:val="none"/>
    </w:rPr>
  </w:style>
  <w:style w:type="character" w:customStyle="1" w:styleId="ListLabel118">
    <w:name w:val="ListLabel 118"/>
    <w:qFormat/>
    <w:rPr>
      <w:rFonts w:cs="OpenSymbol"/>
      <w:u w:val="none"/>
    </w:rPr>
  </w:style>
  <w:style w:type="character" w:customStyle="1" w:styleId="ListLabel119">
    <w:name w:val="ListLabel 119"/>
    <w:qFormat/>
    <w:rPr>
      <w:rFonts w:ascii="Arial" w:hAnsi="Arial"/>
      <w:b w:val="0"/>
      <w:color w:val="000000"/>
      <w:sz w:val="20"/>
    </w:rPr>
  </w:style>
  <w:style w:type="character" w:customStyle="1" w:styleId="ListLabel120">
    <w:name w:val="ListLabel 120"/>
    <w:qFormat/>
    <w:rPr>
      <w:rFonts w:cs="Wingdings"/>
      <w:b/>
      <w:sz w:val="23"/>
      <w:u w:val="none"/>
    </w:rPr>
  </w:style>
  <w:style w:type="character" w:customStyle="1" w:styleId="ListLabel121">
    <w:name w:val="ListLabel 121"/>
    <w:qFormat/>
    <w:rPr>
      <w:rFonts w:cs="Wingdings 2"/>
      <w:u w:val="none"/>
    </w:rPr>
  </w:style>
  <w:style w:type="character" w:customStyle="1" w:styleId="ListLabel122">
    <w:name w:val="ListLabel 122"/>
    <w:qFormat/>
    <w:rPr>
      <w:rFonts w:cs="OpenSymbol"/>
      <w:u w:val="none"/>
    </w:rPr>
  </w:style>
  <w:style w:type="character" w:customStyle="1" w:styleId="ListLabel123">
    <w:name w:val="ListLabel 123"/>
    <w:qFormat/>
    <w:rPr>
      <w:rFonts w:cs="Wingdings"/>
      <w:u w:val="none"/>
    </w:rPr>
  </w:style>
  <w:style w:type="character" w:customStyle="1" w:styleId="ListLabel124">
    <w:name w:val="ListLabel 124"/>
    <w:qFormat/>
    <w:rPr>
      <w:rFonts w:cs="Wingdings 2"/>
      <w:u w:val="none"/>
    </w:rPr>
  </w:style>
  <w:style w:type="character" w:customStyle="1" w:styleId="ListLabel125">
    <w:name w:val="ListLabel 125"/>
    <w:qFormat/>
    <w:rPr>
      <w:rFonts w:cs="OpenSymbol"/>
      <w:u w:val="none"/>
    </w:rPr>
  </w:style>
  <w:style w:type="character" w:customStyle="1" w:styleId="ListLabel126">
    <w:name w:val="ListLabel 126"/>
    <w:qFormat/>
    <w:rPr>
      <w:rFonts w:cs="Wingdings"/>
      <w:u w:val="none"/>
    </w:rPr>
  </w:style>
  <w:style w:type="character" w:customStyle="1" w:styleId="ListLabel127">
    <w:name w:val="ListLabel 127"/>
    <w:qFormat/>
    <w:rPr>
      <w:rFonts w:cs="Wingdings 2"/>
      <w:u w:val="none"/>
    </w:rPr>
  </w:style>
  <w:style w:type="character" w:customStyle="1" w:styleId="ListLabel128">
    <w:name w:val="ListLabel 128"/>
    <w:qFormat/>
    <w:rPr>
      <w:rFonts w:cs="OpenSymbol"/>
      <w:u w:val="none"/>
    </w:rPr>
  </w:style>
  <w:style w:type="character" w:customStyle="1" w:styleId="TextodegloboCar">
    <w:name w:val="Texto de globo Car"/>
    <w:basedOn w:val="Fuentedeprrafopredeter"/>
    <w:link w:val="Textodeglobo"/>
    <w:uiPriority w:val="99"/>
    <w:semiHidden/>
    <w:qFormat/>
    <w:rsid w:val="003228DB"/>
    <w:rPr>
      <w:rFonts w:ascii="Tahoma" w:hAnsi="Tahoma" w:cs="Mangal"/>
      <w:sz w:val="16"/>
      <w:szCs w:val="14"/>
    </w:rPr>
  </w:style>
  <w:style w:type="character" w:customStyle="1" w:styleId="ListLabel129">
    <w:name w:val="ListLabel 129"/>
    <w:qFormat/>
    <w:rPr>
      <w:rFonts w:cs="Wingdings"/>
      <w:b/>
      <w:sz w:val="23"/>
      <w:u w:val="none"/>
    </w:rPr>
  </w:style>
  <w:style w:type="character" w:customStyle="1" w:styleId="ListLabel130">
    <w:name w:val="ListLabel 130"/>
    <w:qFormat/>
    <w:rPr>
      <w:rFonts w:cs="Wingdings 2"/>
      <w:u w:val="none"/>
    </w:rPr>
  </w:style>
  <w:style w:type="character" w:customStyle="1" w:styleId="ListLabel131">
    <w:name w:val="ListLabel 131"/>
    <w:qFormat/>
    <w:rPr>
      <w:rFonts w:cs="OpenSymbol"/>
      <w:u w:val="none"/>
    </w:rPr>
  </w:style>
  <w:style w:type="character" w:customStyle="1" w:styleId="ListLabel132">
    <w:name w:val="ListLabel 132"/>
    <w:qFormat/>
    <w:rPr>
      <w:rFonts w:cs="Wingdings"/>
      <w:u w:val="none"/>
    </w:rPr>
  </w:style>
  <w:style w:type="character" w:customStyle="1" w:styleId="ListLabel133">
    <w:name w:val="ListLabel 133"/>
    <w:qFormat/>
    <w:rPr>
      <w:rFonts w:cs="Wingdings 2"/>
      <w:u w:val="none"/>
    </w:rPr>
  </w:style>
  <w:style w:type="character" w:customStyle="1" w:styleId="ListLabel134">
    <w:name w:val="ListLabel 134"/>
    <w:qFormat/>
    <w:rPr>
      <w:rFonts w:cs="OpenSymbol"/>
      <w:u w:val="none"/>
    </w:rPr>
  </w:style>
  <w:style w:type="character" w:customStyle="1" w:styleId="ListLabel135">
    <w:name w:val="ListLabel 135"/>
    <w:qFormat/>
    <w:rPr>
      <w:rFonts w:cs="Wingdings"/>
      <w:u w:val="none"/>
    </w:rPr>
  </w:style>
  <w:style w:type="character" w:customStyle="1" w:styleId="ListLabel136">
    <w:name w:val="ListLabel 136"/>
    <w:qFormat/>
    <w:rPr>
      <w:rFonts w:cs="Wingdings 2"/>
      <w:u w:val="none"/>
    </w:rPr>
  </w:style>
  <w:style w:type="character" w:customStyle="1" w:styleId="ListLabel137">
    <w:name w:val="ListLabel 137"/>
    <w:qFormat/>
    <w:rPr>
      <w:rFonts w:cs="OpenSymbol"/>
      <w:u w:val="none"/>
    </w:rPr>
  </w:style>
  <w:style w:type="character" w:customStyle="1" w:styleId="ListLabel138">
    <w:name w:val="ListLabel 138"/>
    <w:qFormat/>
    <w:rPr>
      <w:rFonts w:cs="Wingdings"/>
      <w:b/>
      <w:sz w:val="23"/>
      <w:u w:val="none"/>
    </w:rPr>
  </w:style>
  <w:style w:type="character" w:customStyle="1" w:styleId="ListLabel139">
    <w:name w:val="ListLabel 139"/>
    <w:qFormat/>
    <w:rPr>
      <w:rFonts w:cs="Wingdings 2"/>
      <w:u w:val="none"/>
    </w:rPr>
  </w:style>
  <w:style w:type="character" w:customStyle="1" w:styleId="ListLabel140">
    <w:name w:val="ListLabel 140"/>
    <w:qFormat/>
    <w:rPr>
      <w:rFonts w:cs="OpenSymbol"/>
      <w:u w:val="none"/>
    </w:rPr>
  </w:style>
  <w:style w:type="character" w:customStyle="1" w:styleId="ListLabel141">
    <w:name w:val="ListLabel 141"/>
    <w:qFormat/>
    <w:rPr>
      <w:rFonts w:cs="Wingdings"/>
      <w:u w:val="none"/>
    </w:rPr>
  </w:style>
  <w:style w:type="character" w:customStyle="1" w:styleId="ListLabel142">
    <w:name w:val="ListLabel 142"/>
    <w:qFormat/>
    <w:rPr>
      <w:rFonts w:cs="Wingdings 2"/>
      <w:u w:val="none"/>
    </w:rPr>
  </w:style>
  <w:style w:type="character" w:customStyle="1" w:styleId="ListLabel143">
    <w:name w:val="ListLabel 143"/>
    <w:qFormat/>
    <w:rPr>
      <w:rFonts w:cs="OpenSymbol"/>
      <w:u w:val="none"/>
    </w:rPr>
  </w:style>
  <w:style w:type="character" w:customStyle="1" w:styleId="ListLabel144">
    <w:name w:val="ListLabel 144"/>
    <w:qFormat/>
    <w:rPr>
      <w:rFonts w:cs="Wingdings"/>
      <w:u w:val="none"/>
    </w:rPr>
  </w:style>
  <w:style w:type="character" w:customStyle="1" w:styleId="ListLabel145">
    <w:name w:val="ListLabel 145"/>
    <w:qFormat/>
    <w:rPr>
      <w:rFonts w:cs="Wingdings 2"/>
      <w:u w:val="none"/>
    </w:rPr>
  </w:style>
  <w:style w:type="character" w:customStyle="1" w:styleId="ListLabel146">
    <w:name w:val="ListLabel 146"/>
    <w:qFormat/>
    <w:rPr>
      <w:rFonts w:cs="OpenSymbol"/>
      <w:u w:val="none"/>
    </w:rPr>
  </w:style>
  <w:style w:type="character" w:customStyle="1" w:styleId="ListLabel147">
    <w:name w:val="ListLabel 147"/>
    <w:qFormat/>
    <w:rPr>
      <w:rFonts w:ascii="Arial" w:hAnsi="Arial" w:cs="Wingdings"/>
      <w:sz w:val="22"/>
      <w:u w:val="none"/>
    </w:rPr>
  </w:style>
  <w:style w:type="character" w:customStyle="1" w:styleId="ListLabel148">
    <w:name w:val="ListLabel 148"/>
    <w:qFormat/>
    <w:rPr>
      <w:rFonts w:cs="Wingdings 2"/>
      <w:u w:val="none"/>
    </w:rPr>
  </w:style>
  <w:style w:type="character" w:customStyle="1" w:styleId="ListLabel149">
    <w:name w:val="ListLabel 149"/>
    <w:qFormat/>
    <w:rPr>
      <w:rFonts w:cs="OpenSymbol"/>
      <w:u w:val="none"/>
    </w:rPr>
  </w:style>
  <w:style w:type="character" w:customStyle="1" w:styleId="ListLabel150">
    <w:name w:val="ListLabel 150"/>
    <w:qFormat/>
    <w:rPr>
      <w:rFonts w:cs="Wingdings"/>
      <w:u w:val="none"/>
    </w:rPr>
  </w:style>
  <w:style w:type="character" w:customStyle="1" w:styleId="ListLabel151">
    <w:name w:val="ListLabel 151"/>
    <w:qFormat/>
    <w:rPr>
      <w:rFonts w:cs="Wingdings 2"/>
      <w:u w:val="none"/>
    </w:rPr>
  </w:style>
  <w:style w:type="character" w:customStyle="1" w:styleId="ListLabel152">
    <w:name w:val="ListLabel 152"/>
    <w:qFormat/>
    <w:rPr>
      <w:rFonts w:cs="OpenSymbol"/>
      <w:u w:val="none"/>
    </w:rPr>
  </w:style>
  <w:style w:type="character" w:customStyle="1" w:styleId="ListLabel153">
    <w:name w:val="ListLabel 153"/>
    <w:qFormat/>
    <w:rPr>
      <w:rFonts w:cs="Wingdings"/>
      <w:u w:val="none"/>
    </w:rPr>
  </w:style>
  <w:style w:type="character" w:customStyle="1" w:styleId="ListLabel154">
    <w:name w:val="ListLabel 154"/>
    <w:qFormat/>
    <w:rPr>
      <w:rFonts w:cs="Wingdings 2"/>
      <w:u w:val="none"/>
    </w:rPr>
  </w:style>
  <w:style w:type="character" w:customStyle="1" w:styleId="ListLabel155">
    <w:name w:val="ListLabel 155"/>
    <w:qFormat/>
    <w:rPr>
      <w:rFonts w:cs="OpenSymbol"/>
      <w:u w:val="none"/>
    </w:rPr>
  </w:style>
  <w:style w:type="character" w:customStyle="1" w:styleId="ListLabel156">
    <w:name w:val="ListLabel 156"/>
    <w:qFormat/>
    <w:rPr>
      <w:rFonts w:cs="Wingdings"/>
      <w:b/>
      <w:sz w:val="23"/>
      <w:u w:val="none"/>
    </w:rPr>
  </w:style>
  <w:style w:type="character" w:customStyle="1" w:styleId="ListLabel157">
    <w:name w:val="ListLabel 157"/>
    <w:qFormat/>
    <w:rPr>
      <w:rFonts w:cs="Wingdings 2"/>
      <w:u w:val="none"/>
    </w:rPr>
  </w:style>
  <w:style w:type="character" w:customStyle="1" w:styleId="ListLabel158">
    <w:name w:val="ListLabel 158"/>
    <w:qFormat/>
    <w:rPr>
      <w:rFonts w:cs="OpenSymbol"/>
      <w:u w:val="none"/>
    </w:rPr>
  </w:style>
  <w:style w:type="character" w:customStyle="1" w:styleId="ListLabel159">
    <w:name w:val="ListLabel 159"/>
    <w:qFormat/>
    <w:rPr>
      <w:rFonts w:cs="Wingdings"/>
      <w:u w:val="none"/>
    </w:rPr>
  </w:style>
  <w:style w:type="character" w:customStyle="1" w:styleId="ListLabel160">
    <w:name w:val="ListLabel 160"/>
    <w:qFormat/>
    <w:rPr>
      <w:rFonts w:cs="Wingdings 2"/>
      <w:u w:val="none"/>
    </w:rPr>
  </w:style>
  <w:style w:type="character" w:customStyle="1" w:styleId="ListLabel161">
    <w:name w:val="ListLabel 161"/>
    <w:qFormat/>
    <w:rPr>
      <w:rFonts w:cs="OpenSymbol"/>
      <w:u w:val="none"/>
    </w:rPr>
  </w:style>
  <w:style w:type="character" w:customStyle="1" w:styleId="ListLabel162">
    <w:name w:val="ListLabel 162"/>
    <w:qFormat/>
    <w:rPr>
      <w:rFonts w:cs="Wingdings"/>
      <w:u w:val="none"/>
    </w:rPr>
  </w:style>
  <w:style w:type="character" w:customStyle="1" w:styleId="ListLabel163">
    <w:name w:val="ListLabel 163"/>
    <w:qFormat/>
    <w:rPr>
      <w:rFonts w:cs="Wingdings 2"/>
      <w:u w:val="none"/>
    </w:rPr>
  </w:style>
  <w:style w:type="character" w:customStyle="1" w:styleId="ListLabel164">
    <w:name w:val="ListLabel 164"/>
    <w:qFormat/>
    <w:rPr>
      <w:rFonts w:cs="OpenSymbol"/>
      <w:u w:val="none"/>
    </w:rPr>
  </w:style>
  <w:style w:type="character" w:customStyle="1" w:styleId="ListLabel165">
    <w:name w:val="ListLabel 165"/>
    <w:qFormat/>
    <w:rPr>
      <w:rFonts w:cs="Noto Sans Symbols"/>
      <w:b w:val="0"/>
      <w:sz w:val="24"/>
    </w:rPr>
  </w:style>
  <w:style w:type="character" w:customStyle="1" w:styleId="ListLabel166">
    <w:name w:val="ListLabel 166"/>
    <w:qFormat/>
    <w:rPr>
      <w:rFonts w:cs="Courier New"/>
    </w:rPr>
  </w:style>
  <w:style w:type="character" w:customStyle="1" w:styleId="ListLabel167">
    <w:name w:val="ListLabel 167"/>
    <w:qFormat/>
    <w:rPr>
      <w:rFonts w:cs="Noto Sans Symbols"/>
    </w:rPr>
  </w:style>
  <w:style w:type="character" w:customStyle="1" w:styleId="ListLabel168">
    <w:name w:val="ListLabel 168"/>
    <w:qFormat/>
    <w:rPr>
      <w:rFonts w:cs="Noto Sans Symbols"/>
    </w:rPr>
  </w:style>
  <w:style w:type="character" w:customStyle="1" w:styleId="ListLabel169">
    <w:name w:val="ListLabel 169"/>
    <w:qFormat/>
    <w:rPr>
      <w:rFonts w:cs="Courier New"/>
    </w:rPr>
  </w:style>
  <w:style w:type="character" w:customStyle="1" w:styleId="ListLabel170">
    <w:name w:val="ListLabel 170"/>
    <w:qFormat/>
    <w:rPr>
      <w:rFonts w:cs="Noto Sans Symbols"/>
    </w:rPr>
  </w:style>
  <w:style w:type="character" w:customStyle="1" w:styleId="ListLabel171">
    <w:name w:val="ListLabel 171"/>
    <w:qFormat/>
    <w:rPr>
      <w:rFonts w:cs="Noto Sans Symbols"/>
    </w:rPr>
  </w:style>
  <w:style w:type="character" w:customStyle="1" w:styleId="ListLabel172">
    <w:name w:val="ListLabel 172"/>
    <w:qFormat/>
    <w:rPr>
      <w:rFonts w:cs="Courier New"/>
    </w:rPr>
  </w:style>
  <w:style w:type="character" w:customStyle="1" w:styleId="ListLabel173">
    <w:name w:val="ListLabel 173"/>
    <w:qFormat/>
    <w:rPr>
      <w:rFonts w:cs="Noto Sans Symbols"/>
    </w:rPr>
  </w:style>
  <w:style w:type="character" w:customStyle="1" w:styleId="ListLabel174">
    <w:name w:val="ListLabel 174"/>
    <w:qFormat/>
    <w:rPr>
      <w:rFonts w:cs="Wingdings"/>
      <w:sz w:val="23"/>
      <w:u w:val="none"/>
    </w:rPr>
  </w:style>
  <w:style w:type="character" w:customStyle="1" w:styleId="ListLabel175">
    <w:name w:val="ListLabel 175"/>
    <w:qFormat/>
    <w:rPr>
      <w:rFonts w:cs="Wingdings 2"/>
      <w:u w:val="none"/>
    </w:rPr>
  </w:style>
  <w:style w:type="character" w:customStyle="1" w:styleId="ListLabel176">
    <w:name w:val="ListLabel 176"/>
    <w:qFormat/>
    <w:rPr>
      <w:rFonts w:cs="OpenSymbol"/>
      <w:u w:val="none"/>
    </w:rPr>
  </w:style>
  <w:style w:type="character" w:customStyle="1" w:styleId="ListLabel177">
    <w:name w:val="ListLabel 177"/>
    <w:qFormat/>
    <w:rPr>
      <w:rFonts w:cs="Wingdings"/>
      <w:u w:val="none"/>
    </w:rPr>
  </w:style>
  <w:style w:type="character" w:customStyle="1" w:styleId="ListLabel178">
    <w:name w:val="ListLabel 178"/>
    <w:qFormat/>
    <w:rPr>
      <w:rFonts w:cs="Wingdings 2"/>
      <w:u w:val="none"/>
    </w:rPr>
  </w:style>
  <w:style w:type="character" w:customStyle="1" w:styleId="ListLabel179">
    <w:name w:val="ListLabel 179"/>
    <w:qFormat/>
    <w:rPr>
      <w:rFonts w:cs="OpenSymbol"/>
      <w:u w:val="none"/>
    </w:rPr>
  </w:style>
  <w:style w:type="character" w:customStyle="1" w:styleId="ListLabel180">
    <w:name w:val="ListLabel 180"/>
    <w:qFormat/>
    <w:rPr>
      <w:rFonts w:cs="Wingdings"/>
      <w:u w:val="none"/>
    </w:rPr>
  </w:style>
  <w:style w:type="character" w:customStyle="1" w:styleId="ListLabel181">
    <w:name w:val="ListLabel 181"/>
    <w:qFormat/>
    <w:rPr>
      <w:rFonts w:cs="Wingdings 2"/>
      <w:u w:val="none"/>
    </w:rPr>
  </w:style>
  <w:style w:type="character" w:customStyle="1" w:styleId="ListLabel182">
    <w:name w:val="ListLabel 182"/>
    <w:qFormat/>
    <w:rPr>
      <w:rFonts w:cs="OpenSymbol"/>
      <w:u w:val="none"/>
    </w:rPr>
  </w:style>
  <w:style w:type="character" w:customStyle="1" w:styleId="ListLabel183">
    <w:name w:val="ListLabel 183"/>
    <w:qFormat/>
    <w:rPr>
      <w:rFonts w:ascii="Arial" w:hAnsi="Arial"/>
      <w:b w:val="0"/>
      <w:color w:val="000000"/>
      <w:sz w:val="20"/>
    </w:rPr>
  </w:style>
  <w:style w:type="character" w:customStyle="1" w:styleId="ListLabel184">
    <w:name w:val="ListLabel 184"/>
    <w:qFormat/>
    <w:rPr>
      <w:rFonts w:cs="Wingdings"/>
      <w:b/>
      <w:sz w:val="23"/>
      <w:u w:val="none"/>
    </w:rPr>
  </w:style>
  <w:style w:type="character" w:customStyle="1" w:styleId="ListLabel185">
    <w:name w:val="ListLabel 185"/>
    <w:qFormat/>
    <w:rPr>
      <w:rFonts w:cs="Wingdings 2"/>
      <w:u w:val="none"/>
    </w:rPr>
  </w:style>
  <w:style w:type="character" w:customStyle="1" w:styleId="ListLabel186">
    <w:name w:val="ListLabel 186"/>
    <w:qFormat/>
    <w:rPr>
      <w:rFonts w:cs="OpenSymbol"/>
      <w:u w:val="none"/>
    </w:rPr>
  </w:style>
  <w:style w:type="character" w:customStyle="1" w:styleId="ListLabel187">
    <w:name w:val="ListLabel 187"/>
    <w:qFormat/>
    <w:rPr>
      <w:rFonts w:cs="Wingdings"/>
      <w:u w:val="none"/>
    </w:rPr>
  </w:style>
  <w:style w:type="character" w:customStyle="1" w:styleId="ListLabel188">
    <w:name w:val="ListLabel 188"/>
    <w:qFormat/>
    <w:rPr>
      <w:rFonts w:cs="Wingdings 2"/>
      <w:u w:val="none"/>
    </w:rPr>
  </w:style>
  <w:style w:type="character" w:customStyle="1" w:styleId="ListLabel189">
    <w:name w:val="ListLabel 189"/>
    <w:qFormat/>
    <w:rPr>
      <w:rFonts w:cs="OpenSymbol"/>
      <w:u w:val="none"/>
    </w:rPr>
  </w:style>
  <w:style w:type="character" w:customStyle="1" w:styleId="ListLabel190">
    <w:name w:val="ListLabel 190"/>
    <w:qFormat/>
    <w:rPr>
      <w:rFonts w:cs="Wingdings"/>
      <w:u w:val="none"/>
    </w:rPr>
  </w:style>
  <w:style w:type="character" w:customStyle="1" w:styleId="ListLabel191">
    <w:name w:val="ListLabel 191"/>
    <w:qFormat/>
    <w:rPr>
      <w:rFonts w:cs="Wingdings 2"/>
      <w:u w:val="none"/>
    </w:rPr>
  </w:style>
  <w:style w:type="character" w:customStyle="1" w:styleId="ListLabel192">
    <w:name w:val="ListLabel 192"/>
    <w:qFormat/>
    <w:rPr>
      <w:rFonts w:cs="OpenSymbol"/>
      <w:u w:val="none"/>
    </w:rPr>
  </w:style>
  <w:style w:type="paragraph" w:styleId="Ttulo">
    <w:name w:val="Title"/>
    <w:next w:val="Textoindependiente"/>
    <w:qFormat/>
    <w:pPr>
      <w:keepNext/>
      <w:keepLines/>
      <w:widowControl w:val="0"/>
      <w:spacing w:before="480" w:after="120"/>
    </w:pPr>
    <w:rPr>
      <w:b/>
      <w:sz w:val="72"/>
      <w:szCs w:val="72"/>
    </w:rPr>
  </w:style>
  <w:style w:type="paragraph" w:styleId="Textoindependiente">
    <w:name w:val="Body Text"/>
    <w:basedOn w:val="Normal"/>
    <w:pPr>
      <w:spacing w:before="0" w:after="140" w:line="276" w:lineRule="auto"/>
    </w:pPr>
  </w:style>
  <w:style w:type="paragraph" w:styleId="Lista">
    <w:name w:val="List"/>
    <w:basedOn w:val="Textoindependiente"/>
    <w:rPr>
      <w:rFonts w:cs="Lohit Devanagari"/>
    </w:rPr>
  </w:style>
  <w:style w:type="paragraph" w:styleId="Epgrafe">
    <w:name w:val="caption"/>
    <w:basedOn w:val="Normal"/>
    <w:qFormat/>
    <w:pPr>
      <w:suppressLineNumbers/>
    </w:pPr>
    <w:rPr>
      <w:rFonts w:cs="Lohit Devanagari"/>
      <w:i/>
      <w:iCs/>
    </w:rPr>
  </w:style>
  <w:style w:type="paragraph" w:customStyle="1" w:styleId="ndice">
    <w:name w:val="Índice"/>
    <w:basedOn w:val="Normal"/>
    <w:qFormat/>
    <w:pPr>
      <w:suppressLineNumbers/>
    </w:pPr>
    <w:rPr>
      <w:rFonts w:cs="Lohit Devanagari"/>
    </w:rPr>
  </w:style>
  <w:style w:type="paragraph" w:customStyle="1" w:styleId="LO-normal">
    <w:name w:val="LO-normal"/>
    <w:qFormat/>
    <w:pPr>
      <w:jc w:val="both"/>
    </w:pPr>
    <w:rPr>
      <w:sz w:val="24"/>
    </w:rPr>
  </w:style>
  <w:style w:type="paragraph" w:styleId="Subttulo">
    <w:name w:val="Subtitle"/>
    <w:basedOn w:val="LO-normal"/>
    <w:next w:val="Normal"/>
    <w:qFormat/>
    <w:pPr>
      <w:keepNext/>
      <w:keepLines/>
      <w:spacing w:before="360" w:after="80"/>
    </w:pPr>
    <w:rPr>
      <w:rFonts w:ascii="Georgia" w:eastAsia="Georgia" w:hAnsi="Georgia" w:cs="Georgia"/>
      <w:i/>
      <w:color w:val="666666"/>
      <w:sz w:val="48"/>
      <w:szCs w:val="48"/>
    </w:rPr>
  </w:style>
  <w:style w:type="paragraph" w:styleId="Encabezado">
    <w:name w:val="header"/>
    <w:basedOn w:val="Normal"/>
  </w:style>
  <w:style w:type="paragraph" w:styleId="Piedepgina">
    <w:name w:val="footer"/>
    <w:basedOn w:val="Normal"/>
  </w:style>
  <w:style w:type="paragraph" w:styleId="Textodeglobo">
    <w:name w:val="Balloon Text"/>
    <w:basedOn w:val="Normal"/>
    <w:link w:val="TextodegloboCar"/>
    <w:uiPriority w:val="99"/>
    <w:semiHidden/>
    <w:unhideWhenUsed/>
    <w:qFormat/>
    <w:rsid w:val="003228DB"/>
    <w:pPr>
      <w:spacing w:before="0" w:after="0"/>
    </w:pPr>
    <w:rPr>
      <w:rFonts w:ascii="Tahoma" w:hAnsi="Tahoma" w:cs="Mangal"/>
      <w:sz w:val="16"/>
      <w:szCs w:val="14"/>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2245</Words>
  <Characters>12349</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FIUNER</Company>
  <LinksUpToDate>false</LinksUpToDate>
  <CharactersWithSpaces>14565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Celina</dc:creator>
  <cp:lastModifiedBy>Celina Perassi</cp:lastModifiedBy>
  <cp:revision>3</cp:revision>
  <cp:lastPrinted>2019-08-06T13:20:00Z</cp:lastPrinted>
  <dcterms:created xsi:type="dcterms:W3CDTF">2021-03-05T17:22:00Z</dcterms:created>
  <dcterms:modified xsi:type="dcterms:W3CDTF">2021-03-08T14:54:00Z</dcterms:modified>
  <dc:language>es-AR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